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6995DC" w14:textId="0933EF80" w:rsidR="00DA43EB" w:rsidRPr="00DA43EB" w:rsidRDefault="00645AB8" w:rsidP="00645AB8">
      <w:pPr>
        <w:jc w:val="center"/>
        <w:rPr>
          <w:b/>
          <w:bCs/>
        </w:rPr>
      </w:pPr>
      <w:r>
        <w:rPr>
          <w:b/>
          <w:bCs/>
        </w:rPr>
        <w:t xml:space="preserve">El spot </w:t>
      </w:r>
      <w:r w:rsidR="00CE1BB5" w:rsidRPr="00DA43EB">
        <w:rPr>
          <w:b/>
          <w:bCs/>
        </w:rPr>
        <w:t>‘Equivalencias’</w:t>
      </w:r>
      <w:r w:rsidR="000258B6">
        <w:rPr>
          <w:b/>
          <w:bCs/>
        </w:rPr>
        <w:t xml:space="preserve">, que se estrena hoy en televisión y digital, </w:t>
      </w:r>
      <w:r>
        <w:rPr>
          <w:b/>
          <w:bCs/>
        </w:rPr>
        <w:t>compara</w:t>
      </w:r>
      <w:r w:rsidR="000258B6">
        <w:rPr>
          <w:b/>
          <w:bCs/>
        </w:rPr>
        <w:t xml:space="preserve"> </w:t>
      </w:r>
      <w:r w:rsidR="00612E91">
        <w:rPr>
          <w:b/>
          <w:bCs/>
        </w:rPr>
        <w:t xml:space="preserve">las </w:t>
      </w:r>
      <w:r w:rsidR="000258B6">
        <w:rPr>
          <w:b/>
          <w:bCs/>
        </w:rPr>
        <w:t xml:space="preserve">emociones de </w:t>
      </w:r>
      <w:r w:rsidR="00612E91">
        <w:rPr>
          <w:b/>
          <w:bCs/>
        </w:rPr>
        <w:t xml:space="preserve">los </w:t>
      </w:r>
      <w:r w:rsidR="000258B6">
        <w:rPr>
          <w:b/>
          <w:bCs/>
        </w:rPr>
        <w:t xml:space="preserve">adultos </w:t>
      </w:r>
      <w:r>
        <w:rPr>
          <w:b/>
          <w:bCs/>
        </w:rPr>
        <w:t>con las de los más pequeños</w:t>
      </w:r>
    </w:p>
    <w:p w14:paraId="5A6E9414" w14:textId="29A39C49" w:rsidR="00BD452A" w:rsidRPr="00A93763" w:rsidRDefault="00BB6A89" w:rsidP="00A51F9A">
      <w:pPr>
        <w:jc w:val="center"/>
        <w:rPr>
          <w:b/>
          <w:color w:val="FF0000"/>
          <w:sz w:val="34"/>
          <w:szCs w:val="34"/>
        </w:rPr>
      </w:pPr>
      <w:r w:rsidRPr="00A93763">
        <w:rPr>
          <w:b/>
          <w:color w:val="FF0000"/>
          <w:sz w:val="34"/>
          <w:szCs w:val="34"/>
        </w:rPr>
        <w:t xml:space="preserve">LA </w:t>
      </w:r>
      <w:r w:rsidR="00630033">
        <w:rPr>
          <w:b/>
          <w:color w:val="FF0000"/>
          <w:sz w:val="34"/>
          <w:szCs w:val="34"/>
        </w:rPr>
        <w:t>ILUSIÓN</w:t>
      </w:r>
      <w:r w:rsidRPr="00A93763">
        <w:rPr>
          <w:b/>
          <w:color w:val="FF0000"/>
          <w:sz w:val="34"/>
          <w:szCs w:val="34"/>
        </w:rPr>
        <w:t xml:space="preserve"> DE UN NIÑO </w:t>
      </w:r>
      <w:r w:rsidR="00A93763" w:rsidRPr="00A93763">
        <w:rPr>
          <w:b/>
          <w:color w:val="FF0000"/>
          <w:sz w:val="34"/>
          <w:szCs w:val="34"/>
        </w:rPr>
        <w:t xml:space="preserve">AL </w:t>
      </w:r>
      <w:r w:rsidRPr="00A93763">
        <w:rPr>
          <w:b/>
          <w:color w:val="FF0000"/>
          <w:sz w:val="34"/>
          <w:szCs w:val="34"/>
        </w:rPr>
        <w:t>CENAR</w:t>
      </w:r>
      <w:r w:rsidR="00282DC0" w:rsidRPr="00A93763">
        <w:rPr>
          <w:b/>
          <w:color w:val="FF0000"/>
          <w:sz w:val="34"/>
          <w:szCs w:val="34"/>
        </w:rPr>
        <w:t xml:space="preserve"> SALCHICHAS EQUIVALE</w:t>
      </w:r>
      <w:r w:rsidRPr="00A93763">
        <w:rPr>
          <w:b/>
          <w:color w:val="FF0000"/>
          <w:sz w:val="34"/>
          <w:szCs w:val="34"/>
        </w:rPr>
        <w:t xml:space="preserve"> A UN ASCENSO</w:t>
      </w:r>
      <w:r w:rsidR="00282DC0" w:rsidRPr="00A93763">
        <w:rPr>
          <w:b/>
          <w:color w:val="FF0000"/>
          <w:sz w:val="34"/>
          <w:szCs w:val="34"/>
        </w:rPr>
        <w:t xml:space="preserve"> EN LA NUEVA CAMPAÑA DE CAMPOFRÍO</w:t>
      </w:r>
    </w:p>
    <w:p w14:paraId="25B3E6AD" w14:textId="1166EF9E" w:rsidR="000258B6" w:rsidRDefault="000258B6" w:rsidP="000258B6">
      <w:pPr>
        <w:jc w:val="center"/>
        <w:rPr>
          <w:b/>
          <w:bCs/>
        </w:rPr>
      </w:pPr>
      <w:r>
        <w:rPr>
          <w:b/>
          <w:bCs/>
        </w:rPr>
        <w:t xml:space="preserve">Desde las </w:t>
      </w:r>
      <w:r w:rsidR="0009563D">
        <w:rPr>
          <w:b/>
          <w:bCs/>
        </w:rPr>
        <w:t>icónicas</w:t>
      </w:r>
      <w:r>
        <w:rPr>
          <w:b/>
          <w:bCs/>
        </w:rPr>
        <w:t xml:space="preserve"> Frankfurt</w:t>
      </w:r>
      <w:r w:rsidR="0009563D">
        <w:rPr>
          <w:b/>
          <w:bCs/>
        </w:rPr>
        <w:t xml:space="preserve"> Original</w:t>
      </w:r>
      <w:r>
        <w:rPr>
          <w:b/>
          <w:bCs/>
        </w:rPr>
        <w:t xml:space="preserve"> hasta las variedades </w:t>
      </w:r>
      <w:r w:rsidR="0009563D">
        <w:rPr>
          <w:b/>
          <w:bCs/>
        </w:rPr>
        <w:t>más innovadoras como</w:t>
      </w:r>
      <w:r>
        <w:rPr>
          <w:b/>
          <w:bCs/>
        </w:rPr>
        <w:t xml:space="preserve"> las nuevas </w:t>
      </w:r>
      <w:r w:rsidR="0009563D">
        <w:rPr>
          <w:b/>
          <w:bCs/>
        </w:rPr>
        <w:t xml:space="preserve">salchichas ‘Reducidas en Grasa’ o las </w:t>
      </w:r>
      <w:r>
        <w:rPr>
          <w:b/>
          <w:bCs/>
        </w:rPr>
        <w:t>‘</w:t>
      </w:r>
      <w:proofErr w:type="spellStart"/>
      <w:r>
        <w:rPr>
          <w:b/>
          <w:bCs/>
        </w:rPr>
        <w:t>Salchilonchas</w:t>
      </w:r>
      <w:proofErr w:type="spellEnd"/>
      <w:r>
        <w:rPr>
          <w:b/>
          <w:bCs/>
        </w:rPr>
        <w:t>’,</w:t>
      </w:r>
      <w:r>
        <w:t xml:space="preserve"> </w:t>
      </w:r>
      <w:r w:rsidR="00645AB8">
        <w:rPr>
          <w:b/>
          <w:bCs/>
        </w:rPr>
        <w:t>la amp</w:t>
      </w:r>
      <w:r w:rsidR="00BF7D36">
        <w:rPr>
          <w:b/>
          <w:bCs/>
        </w:rPr>
        <w:t>l</w:t>
      </w:r>
      <w:r w:rsidR="00645AB8">
        <w:rPr>
          <w:b/>
          <w:bCs/>
        </w:rPr>
        <w:t>ia gama</w:t>
      </w:r>
      <w:r>
        <w:rPr>
          <w:b/>
          <w:bCs/>
        </w:rPr>
        <w:t xml:space="preserve"> de la marca satisface los gustos de toda la familia</w:t>
      </w:r>
    </w:p>
    <w:p w14:paraId="070295A1" w14:textId="60D2514D" w:rsidR="008641AA" w:rsidRDefault="00290CF5" w:rsidP="00290CF5">
      <w:pPr>
        <w:spacing w:before="100" w:beforeAutospacing="1" w:after="100" w:afterAutospacing="1"/>
        <w:jc w:val="both"/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0869ACF0" wp14:editId="5AC76988">
            <wp:simplePos x="0" y="0"/>
            <wp:positionH relativeFrom="column">
              <wp:posOffset>3401695</wp:posOffset>
            </wp:positionH>
            <wp:positionV relativeFrom="paragraph">
              <wp:posOffset>643890</wp:posOffset>
            </wp:positionV>
            <wp:extent cx="2456180" cy="1552575"/>
            <wp:effectExtent l="0" t="0" r="1270" b="9525"/>
            <wp:wrapSquare wrapText="bothSides"/>
            <wp:docPr id="685253623" name="Imagen 1" descr="Un par de personas sentadas en una mesa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253623" name="Imagen 1" descr="Un par de personas sentadas en una mesa&#10;&#10;Descripción generada automáticamente con confianza media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618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561C5" w:rsidRPr="002E4634">
        <w:rPr>
          <w:b/>
          <w:bCs/>
        </w:rPr>
        <w:t>Madrid</w:t>
      </w:r>
      <w:r w:rsidR="00E62691" w:rsidRPr="002E4634">
        <w:rPr>
          <w:b/>
          <w:bCs/>
        </w:rPr>
        <w:t xml:space="preserve">, </w:t>
      </w:r>
      <w:bookmarkStart w:id="0" w:name="_Hlk12275760"/>
      <w:r w:rsidR="00FE3738">
        <w:rPr>
          <w:b/>
          <w:bCs/>
        </w:rPr>
        <w:t>19 de junio</w:t>
      </w:r>
      <w:r w:rsidR="00653179" w:rsidRPr="002E4634">
        <w:rPr>
          <w:b/>
          <w:bCs/>
        </w:rPr>
        <w:t xml:space="preserve"> de 2024</w:t>
      </w:r>
      <w:r w:rsidR="00D01BFE" w:rsidRPr="002E4634">
        <w:rPr>
          <w:b/>
          <w:bCs/>
        </w:rPr>
        <w:t>.</w:t>
      </w:r>
      <w:bookmarkEnd w:id="0"/>
      <w:r w:rsidR="00612E91">
        <w:rPr>
          <w:b/>
          <w:bCs/>
        </w:rPr>
        <w:t xml:space="preserve">- </w:t>
      </w:r>
      <w:r w:rsidR="00612E91" w:rsidRPr="00014897">
        <w:t>Los niños viven en un continuo presente</w:t>
      </w:r>
      <w:r w:rsidR="008641AA">
        <w:t xml:space="preserve"> y, por ello</w:t>
      </w:r>
      <w:r w:rsidR="00450AFB" w:rsidRPr="00014897">
        <w:t>, saber que van a cenar salchichas lo es todo</w:t>
      </w:r>
      <w:r w:rsidR="000F00C1">
        <w:t xml:space="preserve"> y l</w:t>
      </w:r>
      <w:r w:rsidR="00450AFB" w:rsidRPr="00014897">
        <w:t>es aleg</w:t>
      </w:r>
      <w:r w:rsidR="00816A35">
        <w:t>ra</w:t>
      </w:r>
      <w:r w:rsidR="000F00C1">
        <w:t xml:space="preserve"> </w:t>
      </w:r>
      <w:r w:rsidR="00450AFB" w:rsidRPr="00014897">
        <w:t xml:space="preserve">la vida. </w:t>
      </w:r>
      <w:r w:rsidR="008641AA">
        <w:t>Sin embargo</w:t>
      </w:r>
      <w:r w:rsidR="00450AFB" w:rsidRPr="00014897">
        <w:t>, para un adulto no es tan fácil de entender.</w:t>
      </w:r>
      <w:r w:rsidR="00612E91" w:rsidRPr="00014897">
        <w:t xml:space="preserve"> Esa es la premisa de la que parte </w:t>
      </w:r>
      <w:r w:rsidR="008641AA">
        <w:t>“Equivalencias”, la nueva campaña</w:t>
      </w:r>
      <w:r w:rsidR="00612E91" w:rsidRPr="00014897">
        <w:t xml:space="preserve"> de Campofrío</w:t>
      </w:r>
      <w:r w:rsidR="00192EE8">
        <w:t>,</w:t>
      </w:r>
      <w:r w:rsidR="00612E91" w:rsidRPr="00014897">
        <w:t xml:space="preserve"> </w:t>
      </w:r>
      <w:r w:rsidR="008641AA">
        <w:t>que recuerda</w:t>
      </w:r>
      <w:r w:rsidR="00612E91" w:rsidRPr="00014897">
        <w:t xml:space="preserve"> a los adultos </w:t>
      </w:r>
      <w:r w:rsidR="000C5C99" w:rsidRPr="00014897">
        <w:t xml:space="preserve">que </w:t>
      </w:r>
      <w:r w:rsidR="007A5FF8" w:rsidRPr="00014897">
        <w:t xml:space="preserve">cambiar por completo la vida de los más pequeños </w:t>
      </w:r>
      <w:r w:rsidR="008641AA">
        <w:t>es muy sencillo si l</w:t>
      </w:r>
      <w:r w:rsidR="00192EE8">
        <w:t>e</w:t>
      </w:r>
      <w:r w:rsidR="008641AA">
        <w:t>s prepararas</w:t>
      </w:r>
      <w:r w:rsidR="0088182C" w:rsidRPr="00014897">
        <w:t xml:space="preserve"> una cena </w:t>
      </w:r>
      <w:r w:rsidR="00450AFB" w:rsidRPr="00014897">
        <w:t>que les encanta</w:t>
      </w:r>
      <w:r w:rsidR="007A5FF8" w:rsidRPr="00014897">
        <w:t xml:space="preserve">. </w:t>
      </w:r>
    </w:p>
    <w:p w14:paraId="3E48FCE7" w14:textId="42A266FA" w:rsidR="00B869BD" w:rsidRPr="00443D0C" w:rsidRDefault="008641AA" w:rsidP="002F6906">
      <w:pPr>
        <w:spacing w:before="100" w:beforeAutospacing="1" w:after="100" w:afterAutospacing="1"/>
        <w:jc w:val="both"/>
      </w:pPr>
      <w:r>
        <w:t xml:space="preserve">Y para explicarles esta sensación, </w:t>
      </w:r>
      <w:r w:rsidR="00450AFB" w:rsidRPr="00014897">
        <w:t xml:space="preserve">el </w:t>
      </w:r>
      <w:r w:rsidR="007A5FF8" w:rsidRPr="00014897">
        <w:t xml:space="preserve">spot </w:t>
      </w:r>
      <w:r>
        <w:t>utiliza</w:t>
      </w:r>
      <w:r w:rsidR="0088182C" w:rsidRPr="00014897">
        <w:t xml:space="preserve"> diferentes</w:t>
      </w:r>
      <w:r w:rsidR="007A5FF8" w:rsidRPr="00014897">
        <w:t xml:space="preserve"> situaciones en las que los adultos tienen un subidón emocional </w:t>
      </w:r>
      <w:r w:rsidR="0088182C" w:rsidRPr="00014897">
        <w:t xml:space="preserve">equiparable al </w:t>
      </w:r>
      <w:r w:rsidR="000C5C99" w:rsidRPr="00014897">
        <w:t xml:space="preserve">de </w:t>
      </w:r>
      <w:r w:rsidR="0088182C" w:rsidRPr="00014897">
        <w:t xml:space="preserve">los niños al </w:t>
      </w:r>
      <w:r w:rsidR="000936C8" w:rsidRPr="00014897">
        <w:t xml:space="preserve">saber que cenarán sus </w:t>
      </w:r>
      <w:r w:rsidR="0088182C" w:rsidRPr="00014897">
        <w:t>salchichas</w:t>
      </w:r>
      <w:r w:rsidR="000936C8" w:rsidRPr="00014897">
        <w:t xml:space="preserve"> favoritas</w:t>
      </w:r>
      <w:r w:rsidR="007A5FF8" w:rsidRPr="00014897">
        <w:t>.</w:t>
      </w:r>
      <w:r>
        <w:t xml:space="preserve"> </w:t>
      </w:r>
      <w:r w:rsidR="00A93763">
        <w:t>Por eso,</w:t>
      </w:r>
      <w:r w:rsidR="00B869BD">
        <w:t xml:space="preserve"> cuando un niño pregunta ‘¿qué hay para cenar?’ y le responde</w:t>
      </w:r>
      <w:r w:rsidR="007A5FF8">
        <w:t>n</w:t>
      </w:r>
      <w:r w:rsidR="00B869BD">
        <w:t xml:space="preserve"> ‘salchichas’, su nivel de </w:t>
      </w:r>
      <w:r w:rsidR="00A93763">
        <w:t>ilusión</w:t>
      </w:r>
      <w:r w:rsidR="00B869BD">
        <w:t xml:space="preserve"> </w:t>
      </w:r>
      <w:r w:rsidR="00630033">
        <w:t>es</w:t>
      </w:r>
      <w:r w:rsidR="00B869BD">
        <w:t xml:space="preserve"> el </w:t>
      </w:r>
      <w:r w:rsidR="002165A0">
        <w:t>mismo que el de</w:t>
      </w:r>
      <w:r w:rsidR="00B869BD">
        <w:t xml:space="preserve"> ascender a </w:t>
      </w:r>
      <w:r w:rsidR="00B869BD">
        <w:rPr>
          <w:i/>
          <w:iCs/>
        </w:rPr>
        <w:t>un puesto que te coloca directamente como la jefa de tu jefa</w:t>
      </w:r>
      <w:r w:rsidR="00B869BD">
        <w:t>,</w:t>
      </w:r>
      <w:r w:rsidR="00443D0C">
        <w:t xml:space="preserve"> que </w:t>
      </w:r>
      <w:r w:rsidR="00443D0C" w:rsidRPr="00630033">
        <w:rPr>
          <w:i/>
          <w:iCs/>
        </w:rPr>
        <w:t>en la declaración de la renta te salga a devolver</w:t>
      </w:r>
      <w:r w:rsidR="00443D0C">
        <w:t xml:space="preserve"> </w:t>
      </w:r>
      <w:r w:rsidR="00443D0C">
        <w:rPr>
          <w:i/>
          <w:iCs/>
        </w:rPr>
        <w:t>tanto dinero que piensas que es un error</w:t>
      </w:r>
      <w:r w:rsidR="00443D0C">
        <w:t xml:space="preserve"> o, incluso, </w:t>
      </w:r>
      <w:r w:rsidR="00443D0C">
        <w:rPr>
          <w:i/>
          <w:iCs/>
        </w:rPr>
        <w:t xml:space="preserve">navegar en un yate con una </w:t>
      </w:r>
      <w:proofErr w:type="gramStart"/>
      <w:r w:rsidR="00443D0C">
        <w:rPr>
          <w:i/>
          <w:iCs/>
        </w:rPr>
        <w:t>master</w:t>
      </w:r>
      <w:proofErr w:type="gramEnd"/>
      <w:r w:rsidR="00443D0C">
        <w:rPr>
          <w:i/>
          <w:iCs/>
        </w:rPr>
        <w:t xml:space="preserve"> suite con paredes de cristal</w:t>
      </w:r>
      <w:r w:rsidR="00443D0C">
        <w:t xml:space="preserve">. </w:t>
      </w:r>
    </w:p>
    <w:p w14:paraId="74A3FBD1" w14:textId="6B555E82" w:rsidR="00443D0C" w:rsidRDefault="00290CF5" w:rsidP="00443D0C">
      <w:pPr>
        <w:spacing w:before="100" w:beforeAutospacing="1" w:after="100" w:afterAutospacing="1"/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AC6B46C" wp14:editId="372F30E3">
            <wp:simplePos x="0" y="0"/>
            <wp:positionH relativeFrom="column">
              <wp:posOffset>3295650</wp:posOffset>
            </wp:positionH>
            <wp:positionV relativeFrom="paragraph">
              <wp:posOffset>454025</wp:posOffset>
            </wp:positionV>
            <wp:extent cx="2684780" cy="1496060"/>
            <wp:effectExtent l="0" t="0" r="1270" b="8890"/>
            <wp:wrapSquare wrapText="bothSides"/>
            <wp:docPr id="1194747302" name="Imagen 1" descr="Vista del interior de una casa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4747302" name="Imagen 1" descr="Vista del interior de una casa&#10;&#10;Descripción generada automáticamente con confianza media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155" r="10263"/>
                    <a:stretch/>
                  </pic:blipFill>
                  <pic:spPr bwMode="auto">
                    <a:xfrm>
                      <a:off x="0" y="0"/>
                      <a:ext cx="2684780" cy="14960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43D0C">
        <w:t>“</w:t>
      </w:r>
      <w:r w:rsidR="00443D0C" w:rsidRPr="0088182C">
        <w:rPr>
          <w:i/>
          <w:iCs/>
        </w:rPr>
        <w:t>Con esta nueva campaña, hemos querido adentrar</w:t>
      </w:r>
      <w:r w:rsidR="00513DEA" w:rsidRPr="0088182C">
        <w:rPr>
          <w:i/>
          <w:iCs/>
        </w:rPr>
        <w:t>nos</w:t>
      </w:r>
      <w:r w:rsidR="00443D0C" w:rsidRPr="0088182C">
        <w:rPr>
          <w:i/>
          <w:iCs/>
        </w:rPr>
        <w:t xml:space="preserve"> en la mente de los más pequeños</w:t>
      </w:r>
      <w:r w:rsidR="00513DEA" w:rsidRPr="0088182C">
        <w:rPr>
          <w:i/>
          <w:iCs/>
        </w:rPr>
        <w:t>,</w:t>
      </w:r>
      <w:r w:rsidR="00443D0C" w:rsidRPr="0088182C">
        <w:rPr>
          <w:i/>
          <w:iCs/>
        </w:rPr>
        <w:t xml:space="preserve"> mostrando a los adultos algunas ‘equivalencias’ al nivel de alegría que pueden experimentar cuando les decimos que para cenar </w:t>
      </w:r>
      <w:r w:rsidR="001911B5" w:rsidRPr="0088182C">
        <w:rPr>
          <w:i/>
          <w:iCs/>
        </w:rPr>
        <w:t xml:space="preserve">hay </w:t>
      </w:r>
      <w:r w:rsidR="00443D0C" w:rsidRPr="0088182C">
        <w:rPr>
          <w:i/>
          <w:iCs/>
        </w:rPr>
        <w:t>algo que les encanta, como las salchichas de Campofrío. Porque</w:t>
      </w:r>
      <w:r w:rsidR="00630033" w:rsidRPr="0088182C">
        <w:rPr>
          <w:i/>
          <w:iCs/>
        </w:rPr>
        <w:t>,</w:t>
      </w:r>
      <w:r w:rsidR="00443D0C" w:rsidRPr="0088182C">
        <w:rPr>
          <w:i/>
          <w:iCs/>
        </w:rPr>
        <w:t xml:space="preserve"> lo que para nosotros es una cena rápida y deliciosa, </w:t>
      </w:r>
      <w:r w:rsidR="00630033" w:rsidRPr="0088182C">
        <w:rPr>
          <w:i/>
          <w:iCs/>
        </w:rPr>
        <w:t>para ellos lo es todo</w:t>
      </w:r>
      <w:r w:rsidR="00443D0C">
        <w:t xml:space="preserve">”, señala </w:t>
      </w:r>
      <w:r w:rsidR="00F13558">
        <w:t>Natalia Alonso</w:t>
      </w:r>
      <w:r w:rsidR="00443D0C" w:rsidRPr="00450AFB">
        <w:t>,</w:t>
      </w:r>
      <w:r w:rsidR="0088182C" w:rsidRPr="00450AFB">
        <w:t xml:space="preserve"> </w:t>
      </w:r>
      <w:r w:rsidR="00F13558">
        <w:t>Marketing Manager de la categoría de Salchichas de Campofrío.</w:t>
      </w:r>
      <w:r w:rsidR="0088182C">
        <w:t xml:space="preserve"> </w:t>
      </w:r>
    </w:p>
    <w:p w14:paraId="3AE99543" w14:textId="1B559321" w:rsidR="00C144B5" w:rsidRDefault="009503D5" w:rsidP="00290CF5">
      <w:pPr>
        <w:spacing w:before="100" w:beforeAutospacing="1" w:after="100" w:afterAutospacing="1"/>
        <w:jc w:val="both"/>
      </w:pPr>
      <w:r>
        <w:t xml:space="preserve">Con el objetivo de satisfacer los gustos de toda la familia, Campofrío cuenta con un amplio </w:t>
      </w:r>
      <w:proofErr w:type="gramStart"/>
      <w:r>
        <w:t>portfolio</w:t>
      </w:r>
      <w:proofErr w:type="gramEnd"/>
      <w:r>
        <w:t xml:space="preserve"> de productos que abarcan desde opciones perfectas para los más pequeños</w:t>
      </w:r>
      <w:r w:rsidR="00C144B5">
        <w:t>,</w:t>
      </w:r>
      <w:r>
        <w:t xml:space="preserve"> como las icónicas Frankfurt Original, hasta deliciosas novedades para </w:t>
      </w:r>
      <w:r w:rsidR="00450AFB" w:rsidRPr="00014897">
        <w:t>todo tipo de paladares</w:t>
      </w:r>
      <w:r>
        <w:t xml:space="preserve">. </w:t>
      </w:r>
    </w:p>
    <w:p w14:paraId="13D2EF2D" w14:textId="3CFA20FF" w:rsidR="001816D3" w:rsidRPr="00014897" w:rsidRDefault="00290CF5" w:rsidP="0086078D">
      <w:pPr>
        <w:spacing w:before="100" w:beforeAutospacing="1" w:after="100" w:afterAutospacing="1"/>
        <w:jc w:val="both"/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0BF29FE2" wp14:editId="5B365080">
            <wp:simplePos x="0" y="0"/>
            <wp:positionH relativeFrom="column">
              <wp:posOffset>3407410</wp:posOffset>
            </wp:positionH>
            <wp:positionV relativeFrom="paragraph">
              <wp:posOffset>314325</wp:posOffset>
            </wp:positionV>
            <wp:extent cx="2614295" cy="1304925"/>
            <wp:effectExtent l="0" t="0" r="0" b="9525"/>
            <wp:wrapSquare wrapText="bothSides"/>
            <wp:docPr id="1321831629" name="Imagen 1" descr="Un plato con un emparedado y papas fritas en una caja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1831629" name="Imagen 1" descr="Un plato con un emparedado y papas fritas en una caja&#10;&#10;Descripción generada automáticamente con confianza media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429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503D5">
        <w:t>En concreto,</w:t>
      </w:r>
      <w:r w:rsidR="00450AFB" w:rsidRPr="00014897">
        <w:t xml:space="preserve"> </w:t>
      </w:r>
      <w:r w:rsidR="00143422" w:rsidRPr="00014897">
        <w:t xml:space="preserve">Campofrío </w:t>
      </w:r>
      <w:r w:rsidR="0088182C" w:rsidRPr="00014897">
        <w:t xml:space="preserve">ha ampliado </w:t>
      </w:r>
      <w:r w:rsidR="009503D5">
        <w:t xml:space="preserve">recientemente </w:t>
      </w:r>
      <w:r w:rsidR="0088182C" w:rsidRPr="00014897">
        <w:t>su gama de salchichas</w:t>
      </w:r>
      <w:r w:rsidR="00FC68CC" w:rsidRPr="00014897">
        <w:t xml:space="preserve"> </w:t>
      </w:r>
      <w:r w:rsidR="0088182C" w:rsidRPr="00014897">
        <w:t xml:space="preserve">incorporando </w:t>
      </w:r>
      <w:r w:rsidR="00FC68CC" w:rsidRPr="00014897">
        <w:t xml:space="preserve">las variedades Frankfurt </w:t>
      </w:r>
      <w:r w:rsidR="009503D5">
        <w:t>‘</w:t>
      </w:r>
      <w:r w:rsidR="0086078D">
        <w:t>R</w:t>
      </w:r>
      <w:r w:rsidR="00FC68CC" w:rsidRPr="00014897">
        <w:t xml:space="preserve">educidas en </w:t>
      </w:r>
      <w:r w:rsidR="0086078D">
        <w:t>G</w:t>
      </w:r>
      <w:r w:rsidR="00FC68CC" w:rsidRPr="00014897">
        <w:t>rasa</w:t>
      </w:r>
      <w:r w:rsidR="009503D5">
        <w:t>’ que,</w:t>
      </w:r>
      <w:r w:rsidR="00450AFB" w:rsidRPr="00014897">
        <w:t xml:space="preserve"> con todo el sabor de siempre</w:t>
      </w:r>
      <w:r w:rsidR="009503D5">
        <w:t>,</w:t>
      </w:r>
      <w:r w:rsidR="00450AFB" w:rsidRPr="00014897">
        <w:t xml:space="preserve"> </w:t>
      </w:r>
      <w:r w:rsidR="009503D5">
        <w:t>son</w:t>
      </w:r>
      <w:r w:rsidR="009503D5" w:rsidRPr="00014897">
        <w:t xml:space="preserve"> ricas en proteína </w:t>
      </w:r>
      <w:r w:rsidR="009503D5">
        <w:t xml:space="preserve">y cuentan con un </w:t>
      </w:r>
      <w:r w:rsidR="00450AFB" w:rsidRPr="00014897">
        <w:t xml:space="preserve">menor </w:t>
      </w:r>
      <w:r w:rsidR="00014897" w:rsidRPr="00014897">
        <w:t xml:space="preserve">porcentaje </w:t>
      </w:r>
      <w:r w:rsidR="00450AFB" w:rsidRPr="00014897">
        <w:t>graso</w:t>
      </w:r>
      <w:r w:rsidR="00C144B5">
        <w:t>. Asimismo, las</w:t>
      </w:r>
      <w:r w:rsidR="00FC68CC" w:rsidRPr="00014897">
        <w:t xml:space="preserve"> nuevas ‘</w:t>
      </w:r>
      <w:proofErr w:type="spellStart"/>
      <w:r w:rsidR="00FC68CC" w:rsidRPr="00014897">
        <w:t>Salchilonchas</w:t>
      </w:r>
      <w:proofErr w:type="spellEnd"/>
      <w:r w:rsidR="00FC68CC" w:rsidRPr="00014897">
        <w:t>’</w:t>
      </w:r>
      <w:r w:rsidR="00C144B5">
        <w:t xml:space="preserve"> son</w:t>
      </w:r>
      <w:r w:rsidR="00FC68CC" w:rsidRPr="00014897">
        <w:t xml:space="preserve"> una </w:t>
      </w:r>
      <w:r w:rsidR="002165A0" w:rsidRPr="00014897">
        <w:t>referencia</w:t>
      </w:r>
      <w:r w:rsidR="00FC68CC" w:rsidRPr="00014897">
        <w:t xml:space="preserve"> única en el mercado que ofrece todo el sabor en un nuevo formato de lo más versátil, ya que</w:t>
      </w:r>
      <w:r w:rsidR="00816A35">
        <w:t xml:space="preserve"> puede consumirse tanto en frío como en caliente o</w:t>
      </w:r>
      <w:r w:rsidR="00FC68CC" w:rsidRPr="00014897">
        <w:t xml:space="preserve"> incorporar</w:t>
      </w:r>
      <w:r w:rsidR="00816A35">
        <w:t>se</w:t>
      </w:r>
      <w:r w:rsidR="00FC68CC" w:rsidRPr="00014897">
        <w:t xml:space="preserve"> como ingrediente en sándwiches, bocadillos, pizzas o </w:t>
      </w:r>
      <w:proofErr w:type="spellStart"/>
      <w:r w:rsidR="00FC68CC" w:rsidRPr="00014897">
        <w:t>wraps</w:t>
      </w:r>
      <w:proofErr w:type="spellEnd"/>
      <w:r w:rsidR="00FC68CC" w:rsidRPr="00014897">
        <w:t xml:space="preserve"> para darle un toque único de sa</w:t>
      </w:r>
      <w:r w:rsidR="00816A35">
        <w:t>bor.</w:t>
      </w:r>
    </w:p>
    <w:p w14:paraId="5BF03809" w14:textId="5DA70D0F" w:rsidR="002F6906" w:rsidRDefault="00492D60" w:rsidP="002F6906">
      <w:pPr>
        <w:spacing w:before="100" w:beforeAutospacing="1" w:after="100" w:afterAutospacing="1"/>
        <w:jc w:val="both"/>
      </w:pPr>
      <w:r>
        <w:t xml:space="preserve">Ideada por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Libre, l</w:t>
      </w:r>
      <w:r w:rsidR="00AC4ADF">
        <w:t>a campaña ‘Equivalencias’</w:t>
      </w:r>
      <w:r>
        <w:t xml:space="preserve"> </w:t>
      </w:r>
      <w:r w:rsidR="00AC4ADF">
        <w:t>comienza hoy y estará activa hasta el próximo 14 de julio. Las diversas piezas podrán verse en televisión</w:t>
      </w:r>
      <w:r w:rsidR="00CE1BB5">
        <w:t>,</w:t>
      </w:r>
      <w:r w:rsidR="00AC4ADF">
        <w:t xml:space="preserve"> </w:t>
      </w:r>
      <w:proofErr w:type="spellStart"/>
      <w:r w:rsidR="00AC4ADF" w:rsidRPr="00AC4ADF">
        <w:t>Youtube</w:t>
      </w:r>
      <w:proofErr w:type="spellEnd"/>
      <w:r w:rsidR="00AC4ADF" w:rsidRPr="00AC4ADF">
        <w:t xml:space="preserve"> y otros soportes digitales</w:t>
      </w:r>
      <w:r w:rsidR="00AC4ADF">
        <w:t>.</w:t>
      </w:r>
    </w:p>
    <w:p w14:paraId="2F595265" w14:textId="3AF8B45C" w:rsidR="00A44771" w:rsidRDefault="00B24A50" w:rsidP="00192EE8">
      <w:pPr>
        <w:spacing w:before="100" w:beforeAutospacing="1" w:after="100" w:afterAutospacing="1"/>
        <w:jc w:val="both"/>
      </w:pPr>
      <w:r w:rsidRPr="001304AA">
        <w:t>Puedes ver la</w:t>
      </w:r>
      <w:r w:rsidR="00290CF5">
        <w:t xml:space="preserve">s diferentes piezas aquí: </w:t>
      </w:r>
    </w:p>
    <w:p w14:paraId="49832811" w14:textId="77777777" w:rsidR="00290CF5" w:rsidRDefault="00290CF5" w:rsidP="00290CF5">
      <w:pPr>
        <w:spacing w:line="240" w:lineRule="auto"/>
        <w:rPr>
          <w:rStyle w:val="ui-provider"/>
          <w:b/>
          <w:bCs/>
        </w:rPr>
        <w:sectPr w:rsidR="00290CF5" w:rsidSect="007D364A">
          <w:headerReference w:type="default" r:id="rId11"/>
          <w:footerReference w:type="default" r:id="rId12"/>
          <w:pgSz w:w="11906" w:h="16838"/>
          <w:pgMar w:top="2331" w:right="1274" w:bottom="1417" w:left="1701" w:header="708" w:footer="708" w:gutter="0"/>
          <w:cols w:space="708"/>
          <w:docGrid w:linePitch="360"/>
        </w:sectPr>
      </w:pPr>
    </w:p>
    <w:p w14:paraId="34F3C6FA" w14:textId="77777777" w:rsidR="00290CF5" w:rsidRDefault="00290CF5" w:rsidP="00290CF5">
      <w:pPr>
        <w:spacing w:line="240" w:lineRule="auto"/>
        <w:rPr>
          <w:rStyle w:val="ui-provider"/>
          <w:b/>
          <w:bCs/>
        </w:rPr>
      </w:pPr>
      <w:r>
        <w:rPr>
          <w:rStyle w:val="ui-provider"/>
          <w:b/>
          <w:bCs/>
        </w:rPr>
        <w:t xml:space="preserve">Ascenso: </w:t>
      </w:r>
      <w:hyperlink r:id="rId13" w:history="1">
        <w:r w:rsidRPr="004C2150">
          <w:rPr>
            <w:rStyle w:val="Hipervnculo"/>
          </w:rPr>
          <w:t>https://youtu.be/OLrpgaCjIgg</w:t>
        </w:r>
      </w:hyperlink>
      <w:r>
        <w:br/>
      </w:r>
    </w:p>
    <w:p w14:paraId="5D65F8F1" w14:textId="0F89CFC1" w:rsidR="00290CF5" w:rsidRDefault="00290CF5" w:rsidP="00290CF5">
      <w:pPr>
        <w:spacing w:line="240" w:lineRule="auto"/>
      </w:pPr>
      <w:r>
        <w:rPr>
          <w:rStyle w:val="ui-provider"/>
          <w:b/>
          <w:bCs/>
        </w:rPr>
        <w:t xml:space="preserve">Renta: </w:t>
      </w:r>
      <w:hyperlink r:id="rId14" w:history="1">
        <w:r w:rsidRPr="004C2150">
          <w:rPr>
            <w:rStyle w:val="Hipervnculo"/>
          </w:rPr>
          <w:t>https://youtu.be/SEF_LU2mf7A</w:t>
        </w:r>
      </w:hyperlink>
    </w:p>
    <w:p w14:paraId="6507E8E3" w14:textId="424CD018" w:rsidR="00290CF5" w:rsidRDefault="00290CF5" w:rsidP="00290CF5">
      <w:pPr>
        <w:spacing w:line="240" w:lineRule="auto"/>
      </w:pPr>
      <w:r>
        <w:rPr>
          <w:rStyle w:val="ui-provider"/>
          <w:b/>
          <w:bCs/>
        </w:rPr>
        <w:t>Yate:</w:t>
      </w:r>
      <w:r>
        <w:t xml:space="preserve"> </w:t>
      </w:r>
      <w:hyperlink r:id="rId15" w:history="1">
        <w:r w:rsidRPr="004C2150">
          <w:rPr>
            <w:rStyle w:val="Hipervnculo"/>
          </w:rPr>
          <w:t>https://youtu.be/YazDw5fa34o</w:t>
        </w:r>
      </w:hyperlink>
    </w:p>
    <w:p w14:paraId="47A4E5B3" w14:textId="77777777" w:rsidR="00290CF5" w:rsidRDefault="00290CF5" w:rsidP="00192EE8">
      <w:pPr>
        <w:spacing w:before="100" w:beforeAutospacing="1" w:after="100" w:afterAutospacing="1"/>
        <w:jc w:val="both"/>
        <w:sectPr w:rsidR="00290CF5" w:rsidSect="00290CF5">
          <w:type w:val="continuous"/>
          <w:pgSz w:w="11906" w:h="16838"/>
          <w:pgMar w:top="2331" w:right="1274" w:bottom="1417" w:left="1701" w:header="708" w:footer="708" w:gutter="0"/>
          <w:cols w:num="3" w:space="214"/>
          <w:docGrid w:linePitch="360"/>
        </w:sectPr>
      </w:pPr>
    </w:p>
    <w:p w14:paraId="75563DD7" w14:textId="77777777" w:rsidR="00290CF5" w:rsidRPr="00192EE8" w:rsidRDefault="00290CF5" w:rsidP="00192EE8">
      <w:pPr>
        <w:spacing w:before="100" w:beforeAutospacing="1" w:after="100" w:afterAutospacing="1"/>
        <w:jc w:val="both"/>
      </w:pPr>
    </w:p>
    <w:p w14:paraId="3124FD5E" w14:textId="63EAA0DA" w:rsidR="00A44771" w:rsidRDefault="00A44771" w:rsidP="00C144B5">
      <w:pPr>
        <w:spacing w:after="0" w:line="240" w:lineRule="auto"/>
        <w:ind w:right="-1026"/>
        <w:rPr>
          <w:rFonts w:eastAsia="Cambria" w:cstheme="minorHAnsi"/>
          <w:b/>
          <w:color w:val="C00000"/>
          <w:sz w:val="28"/>
          <w:szCs w:val="28"/>
        </w:rPr>
      </w:pPr>
      <w:r w:rsidRPr="00C144B5">
        <w:rPr>
          <w:rFonts w:eastAsia="Cambria" w:cstheme="minorHAnsi"/>
          <w:b/>
          <w:color w:val="C00000"/>
          <w:sz w:val="28"/>
          <w:szCs w:val="28"/>
        </w:rPr>
        <w:t>FICHA TÉCNICA</w:t>
      </w:r>
      <w:r w:rsidR="00C144B5">
        <w:rPr>
          <w:rFonts w:eastAsia="Cambria" w:cstheme="minorHAnsi"/>
          <w:b/>
          <w:color w:val="C00000"/>
          <w:sz w:val="28"/>
          <w:szCs w:val="28"/>
        </w:rPr>
        <w:t xml:space="preserve"> - </w:t>
      </w:r>
      <w:r w:rsidR="00C144B5" w:rsidRPr="00C144B5">
        <w:rPr>
          <w:rFonts w:eastAsia="Cambria" w:cstheme="minorHAnsi"/>
          <w:b/>
          <w:color w:val="C00000"/>
          <w:sz w:val="28"/>
          <w:szCs w:val="28"/>
        </w:rPr>
        <w:t>“EQUIVALENCIAS”</w:t>
      </w:r>
    </w:p>
    <w:p w14:paraId="4C98234C" w14:textId="77777777" w:rsidR="00C144B5" w:rsidRPr="00C144B5" w:rsidRDefault="00C144B5" w:rsidP="00C144B5">
      <w:pPr>
        <w:spacing w:after="0" w:line="240" w:lineRule="auto"/>
        <w:ind w:right="-1026"/>
        <w:rPr>
          <w:rFonts w:eastAsia="Cambria" w:cstheme="minorHAnsi"/>
          <w:b/>
          <w:color w:val="C00000"/>
          <w:sz w:val="28"/>
          <w:szCs w:val="28"/>
        </w:rPr>
      </w:pPr>
    </w:p>
    <w:p w14:paraId="7318DE01" w14:textId="77777777" w:rsidR="00A44771" w:rsidRPr="00C144B5" w:rsidRDefault="00A44771" w:rsidP="00C144B5">
      <w:pPr>
        <w:spacing w:line="240" w:lineRule="auto"/>
        <w:ind w:right="-1026"/>
        <w:rPr>
          <w:rFonts w:eastAsia="Cambria" w:cstheme="minorHAnsi"/>
          <w:color w:val="000000"/>
        </w:rPr>
      </w:pPr>
      <w:r w:rsidRPr="00C144B5">
        <w:rPr>
          <w:rFonts w:eastAsia="Cambria" w:cstheme="minorHAnsi"/>
          <w:b/>
          <w:color w:val="000000"/>
        </w:rPr>
        <w:t>AGENCIA</w:t>
      </w:r>
      <w:r w:rsidRPr="00C144B5">
        <w:rPr>
          <w:rFonts w:eastAsia="Cambria" w:cstheme="minorHAnsi"/>
          <w:b/>
          <w:color w:val="000000"/>
        </w:rPr>
        <w:tab/>
      </w:r>
      <w:r w:rsidRPr="00C144B5">
        <w:rPr>
          <w:rFonts w:eastAsia="Cambria" w:cstheme="minorHAnsi"/>
          <w:b/>
          <w:color w:val="000000"/>
        </w:rPr>
        <w:tab/>
      </w:r>
      <w:r w:rsidRPr="00C144B5">
        <w:rPr>
          <w:rFonts w:eastAsia="Cambria" w:cstheme="minorHAnsi"/>
          <w:b/>
          <w:color w:val="000000"/>
        </w:rPr>
        <w:tab/>
      </w:r>
      <w:r w:rsidRPr="00C144B5">
        <w:rPr>
          <w:rFonts w:eastAsia="Cambria" w:cstheme="minorHAnsi"/>
          <w:b/>
          <w:color w:val="000000"/>
        </w:rPr>
        <w:tab/>
      </w:r>
      <w:r w:rsidRPr="00C144B5">
        <w:rPr>
          <w:rFonts w:eastAsia="Cambria" w:cstheme="minorHAnsi"/>
          <w:b/>
          <w:color w:val="000000"/>
        </w:rPr>
        <w:tab/>
      </w:r>
      <w:proofErr w:type="spellStart"/>
      <w:r w:rsidRPr="00C144B5">
        <w:rPr>
          <w:rFonts w:eastAsia="Cambria" w:cstheme="minorHAnsi"/>
          <w:color w:val="000000"/>
        </w:rPr>
        <w:t>This</w:t>
      </w:r>
      <w:proofErr w:type="spellEnd"/>
      <w:r w:rsidRPr="00C144B5">
        <w:rPr>
          <w:rFonts w:eastAsia="Cambria" w:cstheme="minorHAnsi"/>
          <w:color w:val="000000"/>
        </w:rPr>
        <w:t xml:space="preserve"> </w:t>
      </w:r>
      <w:proofErr w:type="spellStart"/>
      <w:r w:rsidRPr="00C144B5">
        <w:rPr>
          <w:rFonts w:eastAsia="Cambria" w:cstheme="minorHAnsi"/>
          <w:color w:val="000000"/>
        </w:rPr>
        <w:t>is</w:t>
      </w:r>
      <w:proofErr w:type="spellEnd"/>
      <w:r w:rsidRPr="00C144B5">
        <w:rPr>
          <w:rFonts w:eastAsia="Cambria" w:cstheme="minorHAnsi"/>
          <w:color w:val="000000"/>
        </w:rPr>
        <w:t xml:space="preserve"> Libre</w:t>
      </w:r>
    </w:p>
    <w:p w14:paraId="1C09CAEB" w14:textId="18A7AAC8" w:rsidR="00A44771" w:rsidRPr="00C144B5" w:rsidRDefault="00A44771" w:rsidP="00C144B5">
      <w:pPr>
        <w:spacing w:line="240" w:lineRule="auto"/>
        <w:ind w:right="-1026"/>
        <w:rPr>
          <w:rFonts w:eastAsia="Cambria" w:cstheme="minorHAnsi"/>
          <w:b/>
          <w:color w:val="000000"/>
        </w:rPr>
      </w:pPr>
      <w:r w:rsidRPr="00C144B5">
        <w:rPr>
          <w:rFonts w:eastAsia="Cambria" w:cstheme="minorHAnsi"/>
          <w:b/>
          <w:color w:val="000000"/>
        </w:rPr>
        <w:t>ANUNCIANTE</w:t>
      </w:r>
      <w:r w:rsidRPr="00C144B5">
        <w:rPr>
          <w:rFonts w:eastAsia="Cambria" w:cstheme="minorHAnsi"/>
          <w:b/>
          <w:color w:val="000000"/>
        </w:rPr>
        <w:tab/>
      </w:r>
      <w:r w:rsidRPr="00C144B5">
        <w:rPr>
          <w:rFonts w:eastAsia="Cambria" w:cstheme="minorHAnsi"/>
          <w:b/>
          <w:color w:val="000000"/>
        </w:rPr>
        <w:tab/>
      </w:r>
      <w:r w:rsidRPr="00C144B5">
        <w:rPr>
          <w:rFonts w:eastAsia="Cambria" w:cstheme="minorHAnsi"/>
          <w:b/>
          <w:color w:val="000000"/>
        </w:rPr>
        <w:tab/>
      </w:r>
      <w:r w:rsidRPr="00C144B5">
        <w:rPr>
          <w:rFonts w:eastAsia="Cambria" w:cstheme="minorHAnsi"/>
          <w:b/>
          <w:color w:val="000000"/>
        </w:rPr>
        <w:tab/>
        <w:t xml:space="preserve">      </w:t>
      </w:r>
      <w:r w:rsidRPr="00C144B5">
        <w:rPr>
          <w:rFonts w:eastAsia="Cambria" w:cstheme="minorHAnsi"/>
          <w:b/>
          <w:color w:val="000000"/>
        </w:rPr>
        <w:tab/>
      </w:r>
      <w:r w:rsidRPr="00C144B5">
        <w:rPr>
          <w:rFonts w:eastAsia="Cambria" w:cstheme="minorHAnsi"/>
          <w:color w:val="000000"/>
        </w:rPr>
        <w:t>Campofrío</w:t>
      </w:r>
    </w:p>
    <w:p w14:paraId="3EBA6B45" w14:textId="1F73D972" w:rsidR="00A44771" w:rsidRPr="00C144B5" w:rsidRDefault="00A44771" w:rsidP="00C144B5">
      <w:pPr>
        <w:spacing w:line="240" w:lineRule="auto"/>
        <w:ind w:right="-1026"/>
        <w:rPr>
          <w:rFonts w:eastAsia="Cambria" w:cstheme="minorHAnsi"/>
          <w:color w:val="000000"/>
        </w:rPr>
      </w:pPr>
      <w:r w:rsidRPr="00C144B5">
        <w:rPr>
          <w:rFonts w:eastAsia="Cambria" w:cstheme="minorHAnsi"/>
          <w:b/>
          <w:color w:val="000000"/>
        </w:rPr>
        <w:t>PRODUCTO</w:t>
      </w:r>
      <w:r w:rsidRPr="00C144B5">
        <w:rPr>
          <w:rFonts w:eastAsia="Cambria" w:cstheme="minorHAnsi"/>
          <w:b/>
          <w:color w:val="000000"/>
        </w:rPr>
        <w:tab/>
      </w:r>
      <w:r w:rsidRPr="00C144B5">
        <w:rPr>
          <w:rFonts w:eastAsia="Cambria" w:cstheme="minorHAnsi"/>
          <w:b/>
          <w:color w:val="000000"/>
        </w:rPr>
        <w:tab/>
      </w:r>
      <w:r w:rsidRPr="00C144B5">
        <w:rPr>
          <w:rFonts w:eastAsia="Cambria" w:cstheme="minorHAnsi"/>
          <w:b/>
          <w:color w:val="000000"/>
        </w:rPr>
        <w:tab/>
      </w:r>
      <w:r w:rsidRPr="00C144B5">
        <w:rPr>
          <w:rFonts w:eastAsia="Cambria" w:cstheme="minorHAnsi"/>
          <w:b/>
          <w:color w:val="000000"/>
        </w:rPr>
        <w:tab/>
      </w:r>
      <w:r w:rsidR="00192EE8">
        <w:rPr>
          <w:rFonts w:eastAsia="Cambria" w:cstheme="minorHAnsi"/>
          <w:b/>
          <w:color w:val="000000"/>
        </w:rPr>
        <w:tab/>
      </w:r>
      <w:r w:rsidRPr="00C144B5">
        <w:rPr>
          <w:rFonts w:eastAsia="Cambria" w:cstheme="minorHAnsi"/>
        </w:rPr>
        <w:t>Salchichas</w:t>
      </w:r>
    </w:p>
    <w:p w14:paraId="10B1FE00" w14:textId="7EEA34C8" w:rsidR="00A44771" w:rsidRPr="00C144B5" w:rsidRDefault="00A44771" w:rsidP="00C144B5">
      <w:pPr>
        <w:spacing w:line="240" w:lineRule="auto"/>
        <w:ind w:right="-1026"/>
        <w:rPr>
          <w:rFonts w:eastAsia="Cambria" w:cstheme="minorHAnsi"/>
          <w:b/>
        </w:rPr>
      </w:pPr>
      <w:r w:rsidRPr="00C144B5">
        <w:rPr>
          <w:rFonts w:eastAsia="Cambria" w:cstheme="minorHAnsi"/>
          <w:b/>
          <w:color w:val="000000"/>
        </w:rPr>
        <w:t xml:space="preserve">TÍTULO </w:t>
      </w:r>
      <w:r w:rsidRPr="00C144B5">
        <w:rPr>
          <w:rFonts w:eastAsia="Cambria" w:cstheme="minorHAnsi"/>
          <w:b/>
          <w:color w:val="000000"/>
        </w:rPr>
        <w:tab/>
      </w:r>
      <w:r w:rsidRPr="00C144B5">
        <w:rPr>
          <w:rFonts w:eastAsia="Cambria" w:cstheme="minorHAnsi"/>
          <w:b/>
          <w:color w:val="000000"/>
        </w:rPr>
        <w:tab/>
      </w:r>
      <w:r w:rsidRPr="00C144B5">
        <w:rPr>
          <w:rFonts w:eastAsia="Cambria" w:cstheme="minorHAnsi"/>
          <w:b/>
          <w:color w:val="000000"/>
        </w:rPr>
        <w:tab/>
      </w:r>
      <w:r w:rsidRPr="00C144B5">
        <w:rPr>
          <w:rFonts w:eastAsia="Cambria" w:cstheme="minorHAnsi"/>
          <w:b/>
          <w:color w:val="000000"/>
        </w:rPr>
        <w:tab/>
        <w:t xml:space="preserve">             </w:t>
      </w:r>
      <w:r w:rsidR="00192EE8">
        <w:rPr>
          <w:rFonts w:eastAsia="Cambria" w:cstheme="minorHAnsi"/>
          <w:b/>
          <w:color w:val="000000"/>
        </w:rPr>
        <w:tab/>
      </w:r>
      <w:r w:rsidRPr="00C144B5">
        <w:rPr>
          <w:rFonts w:eastAsia="Cambria" w:cstheme="minorHAnsi"/>
          <w:color w:val="000000"/>
        </w:rPr>
        <w:t>Equivalencias</w:t>
      </w:r>
    </w:p>
    <w:p w14:paraId="176A07DD" w14:textId="715D0577" w:rsidR="00A44771" w:rsidRPr="00C144B5" w:rsidRDefault="00A44771" w:rsidP="00C144B5">
      <w:pPr>
        <w:spacing w:line="240" w:lineRule="auto"/>
        <w:ind w:right="-1026"/>
        <w:rPr>
          <w:rFonts w:eastAsia="Cambria" w:cstheme="minorHAnsi"/>
        </w:rPr>
      </w:pPr>
      <w:r w:rsidRPr="00C144B5">
        <w:rPr>
          <w:rFonts w:eastAsia="Cambria" w:cstheme="minorHAnsi"/>
          <w:b/>
          <w:color w:val="000000"/>
        </w:rPr>
        <w:t xml:space="preserve">VERSIONES                                                                </w:t>
      </w:r>
      <w:r w:rsidR="00192EE8">
        <w:rPr>
          <w:rFonts w:eastAsia="Cambria" w:cstheme="minorHAnsi"/>
          <w:b/>
          <w:color w:val="000000"/>
        </w:rPr>
        <w:tab/>
      </w:r>
      <w:r w:rsidRPr="00C144B5">
        <w:rPr>
          <w:rFonts w:eastAsia="Cambria" w:cstheme="minorHAnsi"/>
        </w:rPr>
        <w:t>3x20”: “Ascenso”, “Renta”, “Yate”</w:t>
      </w:r>
    </w:p>
    <w:p w14:paraId="59BC7629" w14:textId="2BC963BE" w:rsidR="00A44771" w:rsidRPr="00C144B5" w:rsidRDefault="00A44771" w:rsidP="00C144B5">
      <w:pPr>
        <w:spacing w:line="240" w:lineRule="auto"/>
        <w:ind w:left="4395" w:right="-1026" w:hanging="4395"/>
        <w:rPr>
          <w:rFonts w:eastAsia="Cambria" w:cstheme="minorHAnsi"/>
        </w:rPr>
      </w:pPr>
      <w:r w:rsidRPr="00C144B5">
        <w:rPr>
          <w:rFonts w:eastAsia="Cambria" w:cstheme="minorHAnsi"/>
          <w:b/>
          <w:color w:val="000000"/>
        </w:rPr>
        <w:t xml:space="preserve">CONTACTO DEL CLIENTE                                    </w:t>
      </w:r>
      <w:r w:rsidR="00C144B5">
        <w:rPr>
          <w:rFonts w:eastAsia="Cambria" w:cstheme="minorHAnsi"/>
          <w:b/>
          <w:color w:val="000000"/>
        </w:rPr>
        <w:t xml:space="preserve">    </w:t>
      </w:r>
      <w:r w:rsidR="00192EE8">
        <w:rPr>
          <w:rFonts w:eastAsia="Cambria" w:cstheme="minorHAnsi"/>
          <w:b/>
          <w:color w:val="000000"/>
        </w:rPr>
        <w:t xml:space="preserve"> </w:t>
      </w:r>
      <w:r w:rsidRPr="00C144B5">
        <w:rPr>
          <w:rFonts w:eastAsia="Cambria" w:cstheme="minorHAnsi"/>
        </w:rPr>
        <w:t xml:space="preserve">Juana Manso, Natalia Alonso, Cristina Peralta </w:t>
      </w:r>
    </w:p>
    <w:p w14:paraId="2E0DEAAC" w14:textId="4C40E9FA" w:rsidR="00A44771" w:rsidRPr="00C144B5" w:rsidRDefault="00A44771" w:rsidP="00C144B5">
      <w:pPr>
        <w:spacing w:line="240" w:lineRule="auto"/>
        <w:ind w:left="4395" w:right="-1026" w:hanging="4395"/>
        <w:rPr>
          <w:rFonts w:eastAsia="Cambria" w:cstheme="minorHAnsi"/>
          <w:color w:val="000000"/>
        </w:rPr>
      </w:pPr>
      <w:r w:rsidRPr="00C144B5">
        <w:rPr>
          <w:rFonts w:eastAsia="Cambria" w:cstheme="minorHAnsi"/>
          <w:b/>
          <w:color w:val="000000"/>
        </w:rPr>
        <w:t xml:space="preserve">EQUIPO CREATIVO                      </w:t>
      </w:r>
      <w:r w:rsidRPr="00C144B5">
        <w:rPr>
          <w:rFonts w:eastAsia="Cambria" w:cstheme="minorHAnsi"/>
          <w:b/>
        </w:rPr>
        <w:t xml:space="preserve">                           </w:t>
      </w:r>
      <w:r w:rsidR="00C144B5">
        <w:rPr>
          <w:rFonts w:eastAsia="Cambria" w:cstheme="minorHAnsi"/>
          <w:b/>
        </w:rPr>
        <w:t xml:space="preserve"> </w:t>
      </w:r>
      <w:r w:rsidR="00192EE8">
        <w:rPr>
          <w:rFonts w:eastAsia="Cambria" w:cstheme="minorHAnsi"/>
          <w:b/>
        </w:rPr>
        <w:t xml:space="preserve"> </w:t>
      </w:r>
      <w:r w:rsidRPr="00C144B5">
        <w:rPr>
          <w:rFonts w:eastAsia="Cambria" w:cstheme="minorHAnsi"/>
          <w:color w:val="000000"/>
        </w:rPr>
        <w:t>Mónica Moro, Raquel Martínez</w:t>
      </w:r>
      <w:r w:rsidRPr="00C144B5">
        <w:rPr>
          <w:rFonts w:eastAsia="Cambria" w:cstheme="minorHAnsi"/>
        </w:rPr>
        <w:t>, Héctor Losa, Antonio de</w:t>
      </w:r>
      <w:r w:rsidR="00192EE8">
        <w:rPr>
          <w:rFonts w:eastAsia="Cambria" w:cstheme="minorHAnsi"/>
        </w:rPr>
        <w:t xml:space="preserve"> </w:t>
      </w:r>
      <w:r w:rsidRPr="00C144B5">
        <w:rPr>
          <w:rFonts w:eastAsia="Cambria" w:cstheme="minorHAnsi"/>
        </w:rPr>
        <w:t>Federico</w:t>
      </w:r>
    </w:p>
    <w:p w14:paraId="66F091E9" w14:textId="7E3279E0" w:rsidR="00A44771" w:rsidRPr="00C144B5" w:rsidRDefault="00A44771" w:rsidP="00C144B5">
      <w:pPr>
        <w:spacing w:line="240" w:lineRule="auto"/>
        <w:ind w:left="4950" w:right="-1026" w:hanging="4950"/>
        <w:rPr>
          <w:rFonts w:eastAsia="Cambria" w:cstheme="minorHAnsi"/>
          <w:color w:val="000000"/>
        </w:rPr>
      </w:pPr>
      <w:r w:rsidRPr="00C144B5">
        <w:rPr>
          <w:rFonts w:eastAsia="Cambria" w:cstheme="minorHAnsi"/>
          <w:b/>
          <w:color w:val="000000"/>
        </w:rPr>
        <w:t xml:space="preserve">PROJECT MANAGER                                              </w:t>
      </w:r>
      <w:r w:rsidR="00C144B5">
        <w:rPr>
          <w:rFonts w:eastAsia="Cambria" w:cstheme="minorHAnsi"/>
          <w:b/>
          <w:color w:val="000000"/>
        </w:rPr>
        <w:t xml:space="preserve">   </w:t>
      </w:r>
      <w:r w:rsidRPr="00C144B5">
        <w:rPr>
          <w:rFonts w:eastAsia="Cambria" w:cstheme="minorHAnsi"/>
          <w:color w:val="000000"/>
        </w:rPr>
        <w:t>Patricia González Irala</w:t>
      </w:r>
      <w:r w:rsidRPr="00C144B5">
        <w:rPr>
          <w:rFonts w:eastAsia="Cambria" w:cstheme="minorHAnsi"/>
        </w:rPr>
        <w:t>, Andrea Cabezudo</w:t>
      </w:r>
    </w:p>
    <w:p w14:paraId="361A9826" w14:textId="1651423F" w:rsidR="00A44771" w:rsidRPr="00C144B5" w:rsidRDefault="00A44771" w:rsidP="00C144B5">
      <w:pPr>
        <w:spacing w:line="240" w:lineRule="auto"/>
        <w:ind w:left="4395" w:right="-1026" w:hanging="4395"/>
        <w:rPr>
          <w:rFonts w:eastAsia="Cambria" w:cstheme="minorHAnsi"/>
          <w:color w:val="000000"/>
        </w:rPr>
      </w:pPr>
      <w:r w:rsidRPr="00C144B5">
        <w:rPr>
          <w:rFonts w:eastAsia="Cambria" w:cstheme="minorHAnsi"/>
          <w:b/>
          <w:color w:val="000000"/>
        </w:rPr>
        <w:t xml:space="preserve">PRODUCERS AGENCIA                                          </w:t>
      </w:r>
      <w:r w:rsidR="00C144B5">
        <w:rPr>
          <w:rFonts w:eastAsia="Cambria" w:cstheme="minorHAnsi"/>
          <w:b/>
          <w:color w:val="000000"/>
        </w:rPr>
        <w:t xml:space="preserve">   </w:t>
      </w:r>
      <w:r w:rsidRPr="00C144B5">
        <w:rPr>
          <w:rFonts w:eastAsia="Cambria" w:cstheme="minorHAnsi"/>
          <w:color w:val="000000"/>
        </w:rPr>
        <w:t xml:space="preserve">Álvaro Fdez. de Araoz (Los </w:t>
      </w:r>
      <w:proofErr w:type="spellStart"/>
      <w:r w:rsidRPr="00C144B5">
        <w:rPr>
          <w:rFonts w:eastAsia="Cambria" w:cstheme="minorHAnsi"/>
          <w:color w:val="000000"/>
        </w:rPr>
        <w:t>Producers</w:t>
      </w:r>
      <w:proofErr w:type="spellEnd"/>
      <w:r w:rsidRPr="00C144B5">
        <w:rPr>
          <w:rFonts w:eastAsia="Cambria" w:cstheme="minorHAnsi"/>
          <w:color w:val="000000"/>
        </w:rPr>
        <w:t>)</w:t>
      </w:r>
    </w:p>
    <w:p w14:paraId="33D1A2D1" w14:textId="4A52BEEF" w:rsidR="00A44771" w:rsidRPr="00C144B5" w:rsidRDefault="00A44771" w:rsidP="00C144B5">
      <w:pPr>
        <w:spacing w:line="240" w:lineRule="auto"/>
        <w:ind w:right="-1026"/>
        <w:rPr>
          <w:rFonts w:eastAsia="Cambria" w:cstheme="minorHAnsi"/>
          <w:color w:val="000000"/>
        </w:rPr>
      </w:pPr>
      <w:r w:rsidRPr="00C144B5">
        <w:rPr>
          <w:rFonts w:eastAsia="Cambria" w:cstheme="minorHAnsi"/>
          <w:b/>
          <w:color w:val="000000"/>
        </w:rPr>
        <w:t>PRODUCTORA:</w:t>
      </w:r>
      <w:r w:rsidRPr="00C144B5">
        <w:rPr>
          <w:rFonts w:eastAsia="Cambria" w:cstheme="minorHAnsi"/>
          <w:b/>
          <w:color w:val="000000"/>
        </w:rPr>
        <w:tab/>
      </w:r>
      <w:r w:rsidRPr="00C144B5">
        <w:rPr>
          <w:rFonts w:eastAsia="Cambria" w:cstheme="minorHAnsi"/>
          <w:b/>
          <w:color w:val="000000"/>
        </w:rPr>
        <w:tab/>
        <w:t xml:space="preserve"> </w:t>
      </w:r>
      <w:r w:rsidRPr="00C144B5">
        <w:rPr>
          <w:rFonts w:eastAsia="Cambria" w:cstheme="minorHAnsi"/>
          <w:color w:val="000000"/>
        </w:rPr>
        <w:tab/>
      </w:r>
      <w:r w:rsidRPr="00C144B5">
        <w:rPr>
          <w:rFonts w:eastAsia="Cambria" w:cstheme="minorHAnsi"/>
          <w:color w:val="000000"/>
        </w:rPr>
        <w:tab/>
      </w:r>
      <w:r w:rsidR="00C144B5">
        <w:rPr>
          <w:rFonts w:eastAsia="Cambria" w:cstheme="minorHAnsi"/>
          <w:color w:val="000000"/>
        </w:rPr>
        <w:tab/>
      </w:r>
      <w:r w:rsidRPr="00C144B5">
        <w:rPr>
          <w:rFonts w:eastAsia="Cambria" w:cstheme="minorHAnsi"/>
        </w:rPr>
        <w:t>Antiestático</w:t>
      </w:r>
    </w:p>
    <w:p w14:paraId="5945F355" w14:textId="77650C0C" w:rsidR="00A44771" w:rsidRPr="00C144B5" w:rsidRDefault="00A44771" w:rsidP="00C144B5">
      <w:pPr>
        <w:spacing w:line="240" w:lineRule="auto"/>
        <w:ind w:right="-1026"/>
        <w:rPr>
          <w:rFonts w:eastAsia="Cambria" w:cstheme="minorHAnsi"/>
        </w:rPr>
      </w:pPr>
      <w:r w:rsidRPr="00C144B5">
        <w:rPr>
          <w:rFonts w:eastAsia="Cambria" w:cstheme="minorHAnsi"/>
          <w:b/>
          <w:color w:val="000000"/>
        </w:rPr>
        <w:t>DIRECTOR</w:t>
      </w:r>
      <w:r w:rsidRPr="00C144B5">
        <w:rPr>
          <w:rFonts w:eastAsia="Cambria" w:cstheme="minorHAnsi"/>
          <w:b/>
        </w:rPr>
        <w:t xml:space="preserve">: </w:t>
      </w:r>
      <w:r w:rsidRPr="00C144B5">
        <w:rPr>
          <w:rFonts w:eastAsia="Cambria" w:cstheme="minorHAnsi"/>
          <w:b/>
        </w:rPr>
        <w:tab/>
      </w:r>
      <w:r w:rsidRPr="00C144B5">
        <w:rPr>
          <w:rFonts w:eastAsia="Cambria" w:cstheme="minorHAnsi"/>
          <w:b/>
        </w:rPr>
        <w:tab/>
      </w:r>
      <w:r w:rsidRPr="00C144B5">
        <w:rPr>
          <w:rFonts w:eastAsia="Cambria" w:cstheme="minorHAnsi"/>
          <w:color w:val="000000"/>
        </w:rPr>
        <w:tab/>
      </w:r>
      <w:r w:rsidRPr="00C144B5">
        <w:rPr>
          <w:rFonts w:eastAsia="Cambria" w:cstheme="minorHAnsi"/>
          <w:color w:val="000000"/>
        </w:rPr>
        <w:tab/>
        <w:t xml:space="preserve">     </w:t>
      </w:r>
      <w:r w:rsidRPr="00C144B5">
        <w:rPr>
          <w:rFonts w:eastAsia="Cambria" w:cstheme="minorHAnsi"/>
        </w:rPr>
        <w:t xml:space="preserve">         Chris Cartagena</w:t>
      </w:r>
    </w:p>
    <w:p w14:paraId="4BDC2D0E" w14:textId="7468E6A4" w:rsidR="00A44771" w:rsidRPr="00C144B5" w:rsidRDefault="00A44771" w:rsidP="00C144B5">
      <w:pPr>
        <w:spacing w:line="240" w:lineRule="auto"/>
        <w:ind w:right="-1026"/>
        <w:rPr>
          <w:rFonts w:eastAsia="Cambria" w:cstheme="minorHAnsi"/>
        </w:rPr>
      </w:pPr>
      <w:r w:rsidRPr="00C144B5">
        <w:rPr>
          <w:rFonts w:eastAsia="Cambria" w:cstheme="minorHAnsi"/>
          <w:b/>
        </w:rPr>
        <w:t>CEO &amp; FOUNDER PRODUCTORA:</w:t>
      </w:r>
      <w:r w:rsidRPr="00C144B5">
        <w:rPr>
          <w:rFonts w:eastAsia="Cambria" w:cstheme="minorHAnsi"/>
          <w:b/>
        </w:rPr>
        <w:tab/>
      </w:r>
      <w:r w:rsidRPr="00C144B5">
        <w:rPr>
          <w:rFonts w:eastAsia="Cambria" w:cstheme="minorHAnsi"/>
          <w:b/>
        </w:rPr>
        <w:tab/>
      </w:r>
      <w:r w:rsidRPr="00C144B5">
        <w:rPr>
          <w:rFonts w:eastAsia="Cambria" w:cstheme="minorHAnsi"/>
        </w:rPr>
        <w:t>Matías Dumont</w:t>
      </w:r>
    </w:p>
    <w:p w14:paraId="58B94CF9" w14:textId="77777777" w:rsidR="00A44771" w:rsidRPr="00C144B5" w:rsidRDefault="00A44771" w:rsidP="00C144B5">
      <w:pPr>
        <w:spacing w:line="240" w:lineRule="auto"/>
        <w:ind w:right="-1026"/>
        <w:rPr>
          <w:rFonts w:eastAsia="Cambria" w:cstheme="minorHAnsi"/>
        </w:rPr>
      </w:pPr>
      <w:r w:rsidRPr="00C144B5">
        <w:rPr>
          <w:rFonts w:eastAsia="Cambria" w:cstheme="minorHAnsi"/>
          <w:b/>
        </w:rPr>
        <w:lastRenderedPageBreak/>
        <w:t>PRODUCCIÓN EJECUTIVA</w:t>
      </w:r>
      <w:r w:rsidRPr="00C144B5">
        <w:rPr>
          <w:rFonts w:eastAsia="Cambria" w:cstheme="minorHAnsi"/>
        </w:rPr>
        <w:t>:</w:t>
      </w:r>
      <w:r w:rsidRPr="00C144B5">
        <w:rPr>
          <w:rFonts w:eastAsia="Cambria" w:cstheme="minorHAnsi"/>
        </w:rPr>
        <w:tab/>
      </w:r>
      <w:r w:rsidRPr="00C144B5">
        <w:rPr>
          <w:rFonts w:eastAsia="Cambria" w:cstheme="minorHAnsi"/>
        </w:rPr>
        <w:tab/>
      </w:r>
      <w:r w:rsidRPr="00C144B5">
        <w:rPr>
          <w:rFonts w:eastAsia="Cambria" w:cstheme="minorHAnsi"/>
        </w:rPr>
        <w:tab/>
        <w:t>Pedro Alfonso</w:t>
      </w:r>
      <w:r w:rsidRPr="00C144B5">
        <w:rPr>
          <w:rFonts w:eastAsia="Cambria" w:cstheme="minorHAnsi"/>
        </w:rPr>
        <w:tab/>
      </w:r>
      <w:r w:rsidRPr="00C144B5">
        <w:rPr>
          <w:rFonts w:eastAsia="Cambria" w:cstheme="minorHAnsi"/>
        </w:rPr>
        <w:tab/>
      </w:r>
      <w:r w:rsidRPr="00C144B5">
        <w:rPr>
          <w:rFonts w:eastAsia="Cambria" w:cstheme="minorHAnsi"/>
        </w:rPr>
        <w:tab/>
      </w:r>
      <w:r w:rsidRPr="00C144B5">
        <w:rPr>
          <w:rFonts w:eastAsia="Cambria" w:cstheme="minorHAnsi"/>
        </w:rPr>
        <w:tab/>
      </w:r>
      <w:r w:rsidRPr="00C144B5">
        <w:rPr>
          <w:rFonts w:eastAsia="Cambria" w:cstheme="minorHAnsi"/>
        </w:rPr>
        <w:tab/>
      </w:r>
      <w:r w:rsidRPr="00C144B5">
        <w:rPr>
          <w:rFonts w:eastAsia="Cambria" w:cstheme="minorHAnsi"/>
        </w:rPr>
        <w:tab/>
      </w:r>
      <w:r w:rsidRPr="00C144B5">
        <w:rPr>
          <w:rFonts w:eastAsia="Cambria" w:cstheme="minorHAnsi"/>
        </w:rPr>
        <w:tab/>
      </w:r>
    </w:p>
    <w:p w14:paraId="1B0BED6D" w14:textId="1B6270C4" w:rsidR="00A44771" w:rsidRPr="00C144B5" w:rsidRDefault="00A44771" w:rsidP="00C144B5">
      <w:pPr>
        <w:spacing w:line="240" w:lineRule="auto"/>
        <w:ind w:right="-1026"/>
        <w:rPr>
          <w:rFonts w:eastAsia="Cambria" w:cstheme="minorHAnsi"/>
        </w:rPr>
      </w:pPr>
      <w:r w:rsidRPr="00C144B5">
        <w:rPr>
          <w:rFonts w:eastAsia="Cambria" w:cstheme="minorHAnsi"/>
          <w:b/>
        </w:rPr>
        <w:t>PRODUCER:</w:t>
      </w:r>
      <w:r w:rsidRPr="00C144B5">
        <w:rPr>
          <w:rFonts w:eastAsia="Cambria" w:cstheme="minorHAnsi"/>
        </w:rPr>
        <w:tab/>
      </w:r>
      <w:r w:rsidRPr="00C144B5">
        <w:rPr>
          <w:rFonts w:eastAsia="Cambria" w:cstheme="minorHAnsi"/>
        </w:rPr>
        <w:tab/>
      </w:r>
      <w:r w:rsidRPr="00C144B5">
        <w:rPr>
          <w:rFonts w:eastAsia="Cambria" w:cstheme="minorHAnsi"/>
        </w:rPr>
        <w:tab/>
      </w:r>
      <w:r w:rsidRPr="00C144B5">
        <w:rPr>
          <w:rFonts w:eastAsia="Cambria" w:cstheme="minorHAnsi"/>
        </w:rPr>
        <w:tab/>
      </w:r>
      <w:r w:rsidRPr="00C144B5">
        <w:rPr>
          <w:rFonts w:eastAsia="Cambria" w:cstheme="minorHAnsi"/>
        </w:rPr>
        <w:tab/>
        <w:t>Pilar García</w:t>
      </w:r>
      <w:r w:rsidRPr="00C144B5">
        <w:rPr>
          <w:rFonts w:eastAsia="Cambria" w:cstheme="minorHAnsi"/>
        </w:rPr>
        <w:tab/>
      </w:r>
      <w:r w:rsidRPr="00C144B5">
        <w:rPr>
          <w:rFonts w:eastAsia="Cambria" w:cstheme="minorHAnsi"/>
        </w:rPr>
        <w:tab/>
      </w:r>
      <w:r w:rsidRPr="00C144B5">
        <w:rPr>
          <w:rFonts w:eastAsia="Cambria" w:cstheme="minorHAnsi"/>
        </w:rPr>
        <w:tab/>
      </w:r>
      <w:r w:rsidRPr="00C144B5">
        <w:rPr>
          <w:rFonts w:eastAsia="Cambria" w:cstheme="minorHAnsi"/>
        </w:rPr>
        <w:tab/>
      </w:r>
    </w:p>
    <w:p w14:paraId="26136D5B" w14:textId="6373A0C7" w:rsidR="00A44771" w:rsidRPr="00C144B5" w:rsidRDefault="00A44771" w:rsidP="00C144B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eastAsia="Cambria" w:cstheme="minorHAnsi"/>
        </w:rPr>
      </w:pPr>
      <w:r w:rsidRPr="00C144B5">
        <w:rPr>
          <w:rFonts w:eastAsia="Cambria" w:cstheme="minorHAnsi"/>
          <w:b/>
        </w:rPr>
        <w:t>DIRECTOR DE FOTOGRAFÍA:</w:t>
      </w:r>
      <w:r w:rsidRPr="00C144B5">
        <w:rPr>
          <w:rFonts w:eastAsia="Cambria" w:cstheme="minorHAnsi"/>
          <w:b/>
        </w:rPr>
        <w:tab/>
      </w:r>
      <w:r w:rsidRPr="00C144B5">
        <w:rPr>
          <w:rFonts w:eastAsia="Cambria" w:cstheme="minorHAnsi"/>
          <w:b/>
        </w:rPr>
        <w:tab/>
      </w:r>
      <w:r w:rsidR="00C144B5">
        <w:rPr>
          <w:rFonts w:eastAsia="Cambria" w:cstheme="minorHAnsi"/>
          <w:b/>
        </w:rPr>
        <w:tab/>
      </w:r>
      <w:r w:rsidRPr="00C144B5">
        <w:rPr>
          <w:rFonts w:eastAsia="Cambria" w:cstheme="minorHAnsi"/>
        </w:rPr>
        <w:t>Jorge Roig</w:t>
      </w:r>
    </w:p>
    <w:p w14:paraId="6CDF848D" w14:textId="41E8D9CE" w:rsidR="00A44771" w:rsidRPr="00C144B5" w:rsidRDefault="00A44771" w:rsidP="00C144B5">
      <w:pPr>
        <w:spacing w:line="240" w:lineRule="auto"/>
        <w:ind w:right="-1026"/>
        <w:rPr>
          <w:rFonts w:eastAsia="Cambria" w:cstheme="minorHAnsi"/>
        </w:rPr>
      </w:pPr>
      <w:r w:rsidRPr="00C144B5">
        <w:rPr>
          <w:rFonts w:eastAsia="Cambria" w:cstheme="minorHAnsi"/>
          <w:b/>
        </w:rPr>
        <w:t>MONTADOR:</w:t>
      </w:r>
      <w:r w:rsidRPr="00C144B5">
        <w:rPr>
          <w:rFonts w:eastAsia="Cambria" w:cstheme="minorHAnsi"/>
        </w:rPr>
        <w:tab/>
      </w:r>
      <w:r w:rsidRPr="00C144B5">
        <w:rPr>
          <w:rFonts w:eastAsia="Cambria" w:cstheme="minorHAnsi"/>
        </w:rPr>
        <w:tab/>
      </w:r>
      <w:r w:rsidRPr="00C144B5">
        <w:rPr>
          <w:rFonts w:eastAsia="Cambria" w:cstheme="minorHAnsi"/>
        </w:rPr>
        <w:tab/>
        <w:t xml:space="preserve"> </w:t>
      </w:r>
      <w:r w:rsidRPr="00C144B5">
        <w:rPr>
          <w:rFonts w:eastAsia="Cambria" w:cstheme="minorHAnsi"/>
        </w:rPr>
        <w:tab/>
      </w:r>
      <w:r w:rsidRPr="00C144B5">
        <w:rPr>
          <w:rFonts w:eastAsia="Cambria" w:cstheme="minorHAnsi"/>
        </w:rPr>
        <w:tab/>
        <w:t>Francisco Insua</w:t>
      </w:r>
    </w:p>
    <w:p w14:paraId="001D0DCC" w14:textId="5515D713" w:rsidR="00A44771" w:rsidRPr="00C144B5" w:rsidRDefault="00A44771" w:rsidP="00C144B5">
      <w:pPr>
        <w:spacing w:line="240" w:lineRule="auto"/>
        <w:ind w:right="-1026"/>
        <w:rPr>
          <w:rFonts w:eastAsia="Cambria" w:cstheme="minorHAnsi"/>
        </w:rPr>
      </w:pPr>
      <w:r w:rsidRPr="00C144B5">
        <w:rPr>
          <w:rFonts w:eastAsia="Cambria" w:cstheme="minorHAnsi"/>
          <w:b/>
        </w:rPr>
        <w:t xml:space="preserve">POST PRODUCCIÓN: </w:t>
      </w:r>
      <w:r w:rsidRPr="00C144B5">
        <w:rPr>
          <w:rFonts w:eastAsia="Cambria" w:cstheme="minorHAnsi"/>
          <w:b/>
        </w:rPr>
        <w:tab/>
      </w:r>
      <w:r w:rsidRPr="00C144B5">
        <w:rPr>
          <w:rFonts w:eastAsia="Cambria" w:cstheme="minorHAnsi"/>
          <w:b/>
        </w:rPr>
        <w:tab/>
      </w:r>
      <w:r w:rsidRPr="00C144B5">
        <w:rPr>
          <w:rFonts w:eastAsia="Cambria" w:cstheme="minorHAnsi"/>
          <w:b/>
        </w:rPr>
        <w:tab/>
      </w:r>
      <w:r w:rsidRPr="00C144B5">
        <w:rPr>
          <w:rFonts w:eastAsia="Cambria" w:cstheme="minorHAnsi"/>
          <w:b/>
        </w:rPr>
        <w:tab/>
      </w:r>
      <w:proofErr w:type="spellStart"/>
      <w:r w:rsidRPr="00C144B5">
        <w:rPr>
          <w:rFonts w:eastAsia="Cambria" w:cstheme="minorHAnsi"/>
        </w:rPr>
        <w:t>Gradepunk</w:t>
      </w:r>
      <w:proofErr w:type="spellEnd"/>
      <w:r w:rsidRPr="00C144B5">
        <w:rPr>
          <w:rFonts w:eastAsia="Cambria" w:cstheme="minorHAnsi"/>
        </w:rPr>
        <w:t xml:space="preserve"> / </w:t>
      </w:r>
      <w:proofErr w:type="spellStart"/>
      <w:r w:rsidRPr="00C144B5">
        <w:rPr>
          <w:rFonts w:eastAsia="Cambria" w:cstheme="minorHAnsi"/>
        </w:rPr>
        <w:t>Zoltan</w:t>
      </w:r>
      <w:proofErr w:type="spellEnd"/>
      <w:r w:rsidRPr="00C144B5">
        <w:rPr>
          <w:rFonts w:eastAsia="Cambria" w:cstheme="minorHAnsi"/>
        </w:rPr>
        <w:t xml:space="preserve"> </w:t>
      </w:r>
      <w:proofErr w:type="spellStart"/>
      <w:r w:rsidRPr="00C144B5">
        <w:rPr>
          <w:rFonts w:eastAsia="Cambria" w:cstheme="minorHAnsi"/>
        </w:rPr>
        <w:t>Farkas</w:t>
      </w:r>
      <w:proofErr w:type="spellEnd"/>
    </w:p>
    <w:p w14:paraId="24C917EA" w14:textId="65EBD6D8" w:rsidR="00A44771" w:rsidRPr="00C144B5" w:rsidRDefault="00A44771" w:rsidP="00C144B5">
      <w:pPr>
        <w:spacing w:line="240" w:lineRule="auto"/>
        <w:ind w:right="-1026"/>
        <w:rPr>
          <w:rFonts w:eastAsia="Cambria" w:cstheme="minorHAnsi"/>
        </w:rPr>
      </w:pPr>
      <w:r w:rsidRPr="00C144B5">
        <w:rPr>
          <w:rFonts w:eastAsia="Cambria" w:cstheme="minorHAnsi"/>
          <w:b/>
        </w:rPr>
        <w:t>ESTUDIO DE SONIDO:</w:t>
      </w:r>
      <w:r w:rsidRPr="00C144B5">
        <w:rPr>
          <w:rFonts w:eastAsia="Cambria" w:cstheme="minorHAnsi"/>
          <w:b/>
        </w:rPr>
        <w:tab/>
      </w:r>
      <w:r w:rsidRPr="00C144B5">
        <w:rPr>
          <w:rFonts w:eastAsia="Cambria" w:cstheme="minorHAnsi"/>
          <w:b/>
        </w:rPr>
        <w:tab/>
      </w:r>
      <w:r w:rsidRPr="00C144B5">
        <w:rPr>
          <w:rFonts w:eastAsia="Cambria" w:cstheme="minorHAnsi"/>
          <w:b/>
        </w:rPr>
        <w:tab/>
      </w:r>
      <w:r w:rsidR="00C144B5">
        <w:rPr>
          <w:rFonts w:eastAsia="Cambria" w:cstheme="minorHAnsi"/>
          <w:b/>
        </w:rPr>
        <w:tab/>
      </w:r>
      <w:r w:rsidRPr="00C144B5">
        <w:rPr>
          <w:rFonts w:eastAsia="Cambria" w:cstheme="minorHAnsi"/>
        </w:rPr>
        <w:t>La Panadería</w:t>
      </w:r>
    </w:p>
    <w:p w14:paraId="16A5C4BC" w14:textId="5131D6B3" w:rsidR="00A44771" w:rsidRPr="00C144B5" w:rsidRDefault="00A44771" w:rsidP="00C144B5">
      <w:pPr>
        <w:spacing w:line="240" w:lineRule="auto"/>
        <w:ind w:right="-1026"/>
        <w:rPr>
          <w:rFonts w:eastAsia="Cambria" w:cstheme="minorHAnsi"/>
        </w:rPr>
      </w:pPr>
      <w:bookmarkStart w:id="1" w:name="_heading=h.gjdgxs" w:colFirst="0" w:colLast="0"/>
      <w:bookmarkEnd w:id="1"/>
      <w:r w:rsidRPr="00C144B5">
        <w:rPr>
          <w:rFonts w:eastAsia="Cambria" w:cstheme="minorHAnsi"/>
          <w:b/>
        </w:rPr>
        <w:t>LOCUTOR:</w:t>
      </w:r>
      <w:r w:rsidRPr="00C144B5">
        <w:rPr>
          <w:rFonts w:eastAsia="Cambria" w:cstheme="minorHAnsi"/>
          <w:b/>
        </w:rPr>
        <w:tab/>
      </w:r>
      <w:r w:rsidRPr="00C144B5">
        <w:rPr>
          <w:rFonts w:eastAsia="Cambria" w:cstheme="minorHAnsi"/>
          <w:b/>
        </w:rPr>
        <w:tab/>
      </w:r>
      <w:r w:rsidRPr="00C144B5">
        <w:rPr>
          <w:rFonts w:eastAsia="Cambria" w:cstheme="minorHAnsi"/>
          <w:b/>
        </w:rPr>
        <w:tab/>
      </w:r>
      <w:r w:rsidRPr="00C144B5">
        <w:rPr>
          <w:rFonts w:eastAsia="Cambria" w:cstheme="minorHAnsi"/>
          <w:b/>
        </w:rPr>
        <w:tab/>
      </w:r>
      <w:r w:rsidRPr="00C144B5">
        <w:rPr>
          <w:rFonts w:eastAsia="Cambria" w:cstheme="minorHAnsi"/>
          <w:b/>
        </w:rPr>
        <w:tab/>
      </w:r>
      <w:r w:rsidRPr="00C144B5">
        <w:rPr>
          <w:rFonts w:eastAsia="Cambria" w:cstheme="minorHAnsi"/>
        </w:rPr>
        <w:t>David García</w:t>
      </w:r>
    </w:p>
    <w:p w14:paraId="717F5303" w14:textId="4F8234D6" w:rsidR="00A44771" w:rsidRPr="00C144B5" w:rsidRDefault="00A44771" w:rsidP="00C144B5">
      <w:pPr>
        <w:spacing w:line="240" w:lineRule="auto"/>
        <w:ind w:right="-1026"/>
        <w:rPr>
          <w:rFonts w:eastAsia="Cambria" w:cstheme="minorHAnsi"/>
        </w:rPr>
      </w:pPr>
      <w:r w:rsidRPr="00C144B5">
        <w:rPr>
          <w:rFonts w:eastAsia="Cambria" w:cstheme="minorHAnsi"/>
          <w:b/>
        </w:rPr>
        <w:t>MÚSICA:</w:t>
      </w:r>
      <w:r w:rsidRPr="00C144B5">
        <w:rPr>
          <w:rFonts w:eastAsia="Cambria" w:cstheme="minorHAnsi"/>
        </w:rPr>
        <w:tab/>
      </w:r>
      <w:r w:rsidRPr="00C144B5">
        <w:rPr>
          <w:rFonts w:eastAsia="Cambria" w:cstheme="minorHAnsi"/>
        </w:rPr>
        <w:tab/>
      </w:r>
      <w:r w:rsidRPr="00C144B5">
        <w:rPr>
          <w:rFonts w:eastAsia="Cambria" w:cstheme="minorHAnsi"/>
        </w:rPr>
        <w:tab/>
      </w:r>
      <w:r w:rsidRPr="00C144B5">
        <w:rPr>
          <w:rFonts w:eastAsia="Cambria" w:cstheme="minorHAnsi"/>
        </w:rPr>
        <w:tab/>
      </w:r>
      <w:r w:rsidRPr="00C144B5">
        <w:rPr>
          <w:rFonts w:eastAsia="Cambria" w:cstheme="minorHAnsi"/>
        </w:rPr>
        <w:tab/>
        <w:t>Chimo Bayo – Así me gusta a mí</w:t>
      </w:r>
    </w:p>
    <w:p w14:paraId="3CA0829E" w14:textId="77777777" w:rsidR="00A44771" w:rsidRPr="00C144B5" w:rsidRDefault="00A44771" w:rsidP="00C144B5">
      <w:pPr>
        <w:spacing w:line="240" w:lineRule="auto"/>
        <w:ind w:right="-1026"/>
        <w:rPr>
          <w:rFonts w:eastAsia="Cambria" w:cstheme="minorHAnsi"/>
        </w:rPr>
      </w:pPr>
      <w:r w:rsidRPr="00C144B5">
        <w:rPr>
          <w:rFonts w:eastAsia="Cambria" w:cstheme="minorHAnsi"/>
          <w:b/>
        </w:rPr>
        <w:t xml:space="preserve">FOTÓGRAFO: </w:t>
      </w:r>
      <w:r w:rsidRPr="00C144B5">
        <w:rPr>
          <w:rFonts w:eastAsia="Cambria" w:cstheme="minorHAnsi"/>
          <w:b/>
        </w:rPr>
        <w:tab/>
      </w:r>
      <w:r w:rsidRPr="00C144B5">
        <w:rPr>
          <w:rFonts w:eastAsia="Cambria" w:cstheme="minorHAnsi"/>
          <w:b/>
        </w:rPr>
        <w:tab/>
      </w:r>
      <w:r w:rsidRPr="00C144B5">
        <w:rPr>
          <w:rFonts w:eastAsia="Cambria" w:cstheme="minorHAnsi"/>
          <w:b/>
        </w:rPr>
        <w:tab/>
      </w:r>
      <w:r w:rsidRPr="00C144B5">
        <w:rPr>
          <w:rFonts w:eastAsia="Cambria" w:cstheme="minorHAnsi"/>
          <w:b/>
        </w:rPr>
        <w:tab/>
      </w:r>
      <w:r w:rsidRPr="00C144B5">
        <w:rPr>
          <w:rFonts w:eastAsia="Cambria" w:cstheme="minorHAnsi"/>
          <w:b/>
        </w:rPr>
        <w:tab/>
      </w:r>
      <w:r w:rsidRPr="00C144B5">
        <w:rPr>
          <w:rFonts w:eastAsia="Cambria" w:cstheme="minorHAnsi"/>
        </w:rPr>
        <w:t>Jorge Cueto</w:t>
      </w:r>
    </w:p>
    <w:p w14:paraId="74BFA9DB" w14:textId="77777777" w:rsidR="00A44771" w:rsidRPr="00C144B5" w:rsidRDefault="00A44771" w:rsidP="00C144B5">
      <w:pPr>
        <w:spacing w:line="240" w:lineRule="auto"/>
        <w:ind w:right="-1026"/>
        <w:rPr>
          <w:rFonts w:eastAsia="Cambria" w:cstheme="minorHAnsi"/>
        </w:rPr>
      </w:pPr>
      <w:r w:rsidRPr="00C144B5">
        <w:rPr>
          <w:rFonts w:eastAsia="Cambria" w:cstheme="minorHAnsi"/>
          <w:b/>
        </w:rPr>
        <w:t>EQUIPO SOCIAL:</w:t>
      </w:r>
      <w:r w:rsidRPr="00C144B5">
        <w:rPr>
          <w:rFonts w:eastAsia="Cambria" w:cstheme="minorHAnsi"/>
          <w:b/>
        </w:rPr>
        <w:tab/>
      </w:r>
      <w:r w:rsidRPr="00C144B5">
        <w:rPr>
          <w:rFonts w:eastAsia="Cambria" w:cstheme="minorHAnsi"/>
          <w:b/>
        </w:rPr>
        <w:tab/>
      </w:r>
      <w:r w:rsidRPr="00C144B5">
        <w:rPr>
          <w:rFonts w:eastAsia="Cambria" w:cstheme="minorHAnsi"/>
          <w:b/>
        </w:rPr>
        <w:tab/>
        <w:t xml:space="preserve">               </w:t>
      </w:r>
      <w:r w:rsidRPr="00C144B5">
        <w:rPr>
          <w:rFonts w:eastAsia="Cambria" w:cstheme="minorHAnsi"/>
        </w:rPr>
        <w:t xml:space="preserve">MRM / McCann </w:t>
      </w:r>
      <w:proofErr w:type="spellStart"/>
      <w:r w:rsidRPr="00C144B5">
        <w:rPr>
          <w:rFonts w:eastAsia="Cambria" w:cstheme="minorHAnsi"/>
        </w:rPr>
        <w:t>Worldgroup</w:t>
      </w:r>
      <w:proofErr w:type="spellEnd"/>
      <w:r w:rsidRPr="00C144B5">
        <w:rPr>
          <w:rFonts w:eastAsia="Cambria" w:cstheme="minorHAnsi"/>
        </w:rPr>
        <w:t xml:space="preserve"> Madrid</w:t>
      </w:r>
    </w:p>
    <w:p w14:paraId="77E43B2E" w14:textId="239E1388" w:rsidR="00A44771" w:rsidRPr="00C144B5" w:rsidRDefault="00A44771" w:rsidP="00C144B5">
      <w:pPr>
        <w:spacing w:line="240" w:lineRule="auto"/>
        <w:ind w:right="-1026"/>
        <w:rPr>
          <w:rFonts w:eastAsia="Cambria" w:cstheme="minorHAnsi"/>
          <w:color w:val="000000"/>
        </w:rPr>
      </w:pPr>
      <w:r w:rsidRPr="00C144B5">
        <w:rPr>
          <w:rFonts w:eastAsia="Cambria" w:cstheme="minorHAnsi"/>
          <w:b/>
          <w:color w:val="000000"/>
        </w:rPr>
        <w:t>CENTRAL DE MEDIOS:</w:t>
      </w:r>
      <w:r w:rsidRPr="00C144B5">
        <w:rPr>
          <w:rFonts w:eastAsia="Cambria" w:cstheme="minorHAnsi"/>
          <w:color w:val="000000"/>
        </w:rPr>
        <w:tab/>
      </w:r>
      <w:r w:rsidRPr="00C144B5">
        <w:rPr>
          <w:rFonts w:eastAsia="Cambria" w:cstheme="minorHAnsi"/>
          <w:color w:val="000000"/>
        </w:rPr>
        <w:tab/>
      </w:r>
      <w:r w:rsidRPr="00C144B5">
        <w:rPr>
          <w:rFonts w:eastAsia="Cambria" w:cstheme="minorHAnsi"/>
          <w:color w:val="000000"/>
        </w:rPr>
        <w:tab/>
      </w:r>
      <w:r w:rsidR="00C144B5">
        <w:rPr>
          <w:rFonts w:eastAsia="Cambria" w:cstheme="minorHAnsi"/>
          <w:color w:val="000000"/>
        </w:rPr>
        <w:tab/>
      </w:r>
      <w:r w:rsidRPr="00C144B5">
        <w:rPr>
          <w:rFonts w:eastAsia="Cambria" w:cstheme="minorHAnsi"/>
          <w:color w:val="000000"/>
        </w:rPr>
        <w:t>OMD</w:t>
      </w:r>
    </w:p>
    <w:p w14:paraId="5D19C1A0" w14:textId="600ADAA6" w:rsidR="00CA3068" w:rsidRPr="00192EE8" w:rsidRDefault="00A44771" w:rsidP="00192EE8">
      <w:pPr>
        <w:spacing w:before="100" w:beforeAutospacing="1" w:after="100" w:afterAutospacing="1" w:line="240" w:lineRule="auto"/>
        <w:jc w:val="both"/>
        <w:rPr>
          <w:rFonts w:cstheme="minorHAnsi"/>
          <w:i/>
          <w:color w:val="000000"/>
          <w:sz w:val="18"/>
          <w:szCs w:val="18"/>
        </w:rPr>
      </w:pPr>
      <w:r w:rsidRPr="00C144B5">
        <w:rPr>
          <w:rFonts w:eastAsia="Cambria" w:cstheme="minorHAnsi"/>
          <w:b/>
          <w:color w:val="000000"/>
        </w:rPr>
        <w:t>AGENCIA PR:</w:t>
      </w:r>
      <w:r w:rsidRPr="00C144B5">
        <w:rPr>
          <w:rFonts w:eastAsia="Cambria" w:cstheme="minorHAnsi"/>
          <w:b/>
          <w:color w:val="000000"/>
        </w:rPr>
        <w:tab/>
      </w:r>
      <w:r w:rsidRPr="00C144B5">
        <w:rPr>
          <w:rFonts w:eastAsia="Cambria" w:cstheme="minorHAnsi"/>
        </w:rPr>
        <w:tab/>
      </w:r>
      <w:r w:rsidRPr="00C144B5">
        <w:rPr>
          <w:rFonts w:eastAsia="Cambria" w:cstheme="minorHAnsi"/>
        </w:rPr>
        <w:tab/>
      </w:r>
      <w:r w:rsidRPr="00C144B5">
        <w:rPr>
          <w:rFonts w:eastAsia="Cambria" w:cstheme="minorHAnsi"/>
        </w:rPr>
        <w:tab/>
      </w:r>
      <w:r w:rsidRPr="00C144B5">
        <w:rPr>
          <w:rFonts w:eastAsia="Cambria" w:cstheme="minorHAnsi"/>
        </w:rPr>
        <w:tab/>
        <w:t>Lasker</w:t>
      </w:r>
      <w:r w:rsidRPr="00C144B5">
        <w:rPr>
          <w:rFonts w:eastAsia="Cambria" w:cstheme="minorHAnsi"/>
          <w:color w:val="000000"/>
        </w:rPr>
        <w:tab/>
      </w:r>
    </w:p>
    <w:p w14:paraId="3D3DF0F6" w14:textId="77777777" w:rsidR="00A05C1C" w:rsidRDefault="00A05C1C" w:rsidP="00D96B55">
      <w:pPr>
        <w:spacing w:after="160" w:line="254" w:lineRule="auto"/>
        <w:jc w:val="both"/>
        <w:rPr>
          <w:rFonts w:ascii="Arial" w:eastAsia="Calibri" w:hAnsi="Arial" w:cs="Arial"/>
          <w:b/>
          <w:bCs/>
          <w:i/>
          <w:sz w:val="18"/>
          <w:szCs w:val="18"/>
        </w:rPr>
      </w:pPr>
    </w:p>
    <w:p w14:paraId="3D2511A8" w14:textId="77777777" w:rsidR="00A05C1C" w:rsidRDefault="00A05C1C" w:rsidP="00D96B55">
      <w:pPr>
        <w:spacing w:after="160" w:line="254" w:lineRule="auto"/>
        <w:jc w:val="both"/>
        <w:rPr>
          <w:rFonts w:ascii="Arial" w:eastAsia="Calibri" w:hAnsi="Arial" w:cs="Arial"/>
          <w:b/>
          <w:bCs/>
          <w:i/>
          <w:sz w:val="18"/>
          <w:szCs w:val="18"/>
        </w:rPr>
      </w:pPr>
    </w:p>
    <w:p w14:paraId="73A96AF7" w14:textId="0C51E75A" w:rsidR="00D96B55" w:rsidRDefault="00D96B55" w:rsidP="00D96B55">
      <w:pPr>
        <w:spacing w:after="160" w:line="254" w:lineRule="auto"/>
        <w:jc w:val="both"/>
        <w:rPr>
          <w:rFonts w:ascii="Arial" w:eastAsia="Calibri" w:hAnsi="Arial" w:cs="Arial"/>
          <w:i/>
          <w:sz w:val="18"/>
          <w:szCs w:val="18"/>
        </w:rPr>
      </w:pPr>
      <w:r>
        <w:rPr>
          <w:rFonts w:ascii="Arial" w:eastAsia="Calibri" w:hAnsi="Arial" w:cs="Arial"/>
          <w:b/>
          <w:bCs/>
          <w:i/>
          <w:sz w:val="18"/>
          <w:szCs w:val="18"/>
        </w:rPr>
        <w:t xml:space="preserve">Sobre SIGMA </w:t>
      </w:r>
    </w:p>
    <w:p w14:paraId="4579852F" w14:textId="51940CC4" w:rsidR="00D96B55" w:rsidRDefault="00D96B55" w:rsidP="00D96B55">
      <w:pPr>
        <w:spacing w:after="160" w:line="254" w:lineRule="auto"/>
        <w:jc w:val="both"/>
        <w:rPr>
          <w:rFonts w:ascii="Arial" w:eastAsia="Calibri" w:hAnsi="Arial" w:cs="Arial"/>
          <w:i/>
          <w:sz w:val="18"/>
          <w:szCs w:val="18"/>
        </w:rPr>
      </w:pPr>
      <w:r>
        <w:rPr>
          <w:rFonts w:ascii="Arial" w:eastAsia="Calibri" w:hAnsi="Arial" w:cs="Arial"/>
          <w:i/>
          <w:sz w:val="18"/>
          <w:szCs w:val="18"/>
        </w:rPr>
        <w:t>Sigma es una compañía global líder en la industria alimentaria que produce, comercializa y distribuye alimentos mediante marcas de calidad, que incluyen carnes, quesos, yogures y otros alimentos refrigerados y congelados envasados. Sigma posee un amplio porfolio de marcas líderes y cuenta con 69 plantas de producción que operan en 1</w:t>
      </w:r>
      <w:r w:rsidR="00C144B5">
        <w:rPr>
          <w:rFonts w:ascii="Arial" w:eastAsia="Calibri" w:hAnsi="Arial" w:cs="Arial"/>
          <w:i/>
          <w:sz w:val="18"/>
          <w:szCs w:val="18"/>
        </w:rPr>
        <w:t>7</w:t>
      </w:r>
      <w:r>
        <w:rPr>
          <w:rFonts w:ascii="Arial" w:eastAsia="Calibri" w:hAnsi="Arial" w:cs="Arial"/>
          <w:i/>
          <w:sz w:val="18"/>
          <w:szCs w:val="18"/>
        </w:rPr>
        <w:t xml:space="preserve"> países en cuatro regiones clave: Europa, México, Estados Unidos y América Latina.</w:t>
      </w:r>
    </w:p>
    <w:p w14:paraId="61F734DD" w14:textId="77777777" w:rsidR="00D96B55" w:rsidRDefault="00D96B55" w:rsidP="00D96B55">
      <w:pPr>
        <w:spacing w:after="0"/>
        <w:jc w:val="both"/>
        <w:rPr>
          <w:rFonts w:ascii="Arial" w:eastAsia="Calibri" w:hAnsi="Arial" w:cs="Arial"/>
          <w:i/>
          <w:sz w:val="18"/>
          <w:szCs w:val="18"/>
        </w:rPr>
      </w:pPr>
      <w:r>
        <w:rPr>
          <w:rFonts w:ascii="Arial" w:eastAsia="Calibri" w:hAnsi="Arial" w:cs="Arial"/>
          <w:i/>
          <w:sz w:val="18"/>
          <w:szCs w:val="18"/>
        </w:rPr>
        <w:t xml:space="preserve">En Europa, Sigma produce y comercializa sus productos bajo el nombre de marcas reconocidas como Campofrío, Navidul, Revilla, </w:t>
      </w:r>
      <w:proofErr w:type="spellStart"/>
      <w:r>
        <w:rPr>
          <w:rFonts w:ascii="Arial" w:eastAsia="Calibri" w:hAnsi="Arial" w:cs="Arial"/>
          <w:i/>
          <w:sz w:val="18"/>
          <w:szCs w:val="18"/>
        </w:rPr>
        <w:t>Better</w:t>
      </w:r>
      <w:proofErr w:type="spellEnd"/>
      <w:r>
        <w:rPr>
          <w:rFonts w:ascii="Arial" w:eastAsia="Calibri" w:hAnsi="Arial" w:cs="Arial"/>
          <w:i/>
          <w:sz w:val="18"/>
          <w:szCs w:val="18"/>
        </w:rPr>
        <w:t xml:space="preserve"> Balance, Snack’In </w:t>
      </w:r>
      <w:proofErr w:type="spellStart"/>
      <w:r>
        <w:rPr>
          <w:rFonts w:ascii="Arial" w:eastAsia="Calibri" w:hAnsi="Arial" w:cs="Arial"/>
          <w:i/>
          <w:sz w:val="18"/>
          <w:szCs w:val="18"/>
        </w:rPr>
        <w:t>For</w:t>
      </w:r>
      <w:proofErr w:type="spellEnd"/>
      <w:r>
        <w:rPr>
          <w:rFonts w:ascii="Arial" w:eastAsia="Calibri" w:hAnsi="Arial" w:cs="Arial"/>
          <w:i/>
          <w:sz w:val="18"/>
          <w:szCs w:val="18"/>
        </w:rPr>
        <w:t xml:space="preserve"> You, </w:t>
      </w:r>
      <w:proofErr w:type="spellStart"/>
      <w:r>
        <w:rPr>
          <w:rFonts w:ascii="Arial" w:eastAsia="Calibri" w:hAnsi="Arial" w:cs="Arial"/>
          <w:i/>
          <w:sz w:val="18"/>
          <w:szCs w:val="18"/>
        </w:rPr>
        <w:t>Aoste</w:t>
      </w:r>
      <w:proofErr w:type="spellEnd"/>
      <w:r>
        <w:rPr>
          <w:rFonts w:ascii="Arial" w:eastAsia="Calibri" w:hAnsi="Arial" w:cs="Arial"/>
          <w:i/>
          <w:sz w:val="18"/>
          <w:szCs w:val="18"/>
        </w:rPr>
        <w:t xml:space="preserve">, </w:t>
      </w:r>
      <w:proofErr w:type="spellStart"/>
      <w:r>
        <w:rPr>
          <w:rFonts w:ascii="Arial" w:eastAsia="Calibri" w:hAnsi="Arial" w:cs="Arial"/>
          <w:i/>
          <w:sz w:val="18"/>
          <w:szCs w:val="18"/>
        </w:rPr>
        <w:t>Cochonou</w:t>
      </w:r>
      <w:proofErr w:type="spellEnd"/>
      <w:r>
        <w:rPr>
          <w:rFonts w:ascii="Arial" w:eastAsia="Calibri" w:hAnsi="Arial" w:cs="Arial"/>
          <w:i/>
          <w:sz w:val="18"/>
          <w:szCs w:val="18"/>
        </w:rPr>
        <w:t xml:space="preserve">, Justin </w:t>
      </w:r>
      <w:proofErr w:type="spellStart"/>
      <w:r>
        <w:rPr>
          <w:rFonts w:ascii="Arial" w:eastAsia="Calibri" w:hAnsi="Arial" w:cs="Arial"/>
          <w:i/>
          <w:sz w:val="18"/>
          <w:szCs w:val="18"/>
        </w:rPr>
        <w:t>Bridou</w:t>
      </w:r>
      <w:proofErr w:type="spellEnd"/>
      <w:r>
        <w:rPr>
          <w:rFonts w:ascii="Arial" w:eastAsia="Calibri" w:hAnsi="Arial" w:cs="Arial"/>
          <w:i/>
          <w:sz w:val="18"/>
          <w:szCs w:val="18"/>
        </w:rPr>
        <w:t xml:space="preserve">, </w:t>
      </w:r>
      <w:proofErr w:type="spellStart"/>
      <w:r>
        <w:rPr>
          <w:rFonts w:ascii="Arial" w:eastAsia="Calibri" w:hAnsi="Arial" w:cs="Arial"/>
          <w:i/>
          <w:sz w:val="18"/>
          <w:szCs w:val="18"/>
        </w:rPr>
        <w:t>Marcassou</w:t>
      </w:r>
      <w:proofErr w:type="spellEnd"/>
      <w:r>
        <w:rPr>
          <w:rFonts w:ascii="Arial" w:eastAsia="Calibri" w:hAnsi="Arial" w:cs="Arial"/>
          <w:i/>
          <w:sz w:val="18"/>
          <w:szCs w:val="18"/>
        </w:rPr>
        <w:t xml:space="preserve">, </w:t>
      </w:r>
      <w:proofErr w:type="spellStart"/>
      <w:r>
        <w:rPr>
          <w:rFonts w:ascii="Arial" w:eastAsia="Calibri" w:hAnsi="Arial" w:cs="Arial"/>
          <w:i/>
          <w:sz w:val="18"/>
          <w:szCs w:val="18"/>
        </w:rPr>
        <w:t>Nobre</w:t>
      </w:r>
      <w:proofErr w:type="spellEnd"/>
      <w:r>
        <w:rPr>
          <w:rFonts w:ascii="Arial" w:eastAsia="Calibri" w:hAnsi="Arial" w:cs="Arial"/>
          <w:i/>
          <w:sz w:val="18"/>
          <w:szCs w:val="18"/>
        </w:rPr>
        <w:t xml:space="preserve">, </w:t>
      </w:r>
      <w:proofErr w:type="spellStart"/>
      <w:r>
        <w:rPr>
          <w:rFonts w:ascii="Arial" w:eastAsia="Calibri" w:hAnsi="Arial" w:cs="Arial"/>
          <w:i/>
          <w:sz w:val="18"/>
          <w:szCs w:val="18"/>
        </w:rPr>
        <w:t>Stegeman</w:t>
      </w:r>
      <w:proofErr w:type="spellEnd"/>
      <w:r>
        <w:rPr>
          <w:rFonts w:ascii="Arial" w:eastAsia="Calibri" w:hAnsi="Arial" w:cs="Arial"/>
          <w:i/>
          <w:sz w:val="18"/>
          <w:szCs w:val="18"/>
        </w:rPr>
        <w:t xml:space="preserve"> o Caroli, entre otras. Además, cuenta con</w:t>
      </w:r>
      <w:r>
        <w:rPr>
          <w:rFonts w:ascii="Calibri" w:eastAsia="Calibri" w:hAnsi="Calibri" w:cs="Times New Roman"/>
        </w:rPr>
        <w:t xml:space="preserve"> </w:t>
      </w:r>
      <w:r>
        <w:rPr>
          <w:rFonts w:ascii="Arial" w:eastAsia="Calibri" w:hAnsi="Arial" w:cs="Arial"/>
          <w:i/>
          <w:sz w:val="18"/>
          <w:szCs w:val="18"/>
        </w:rPr>
        <w:t>una amplia variedad de categorías, como jamón cocido, pavo y pollo cocidos, jamón curado, salchichas, perritos calientes, comidas preparadas, patés y productos vegetales. Sigma produce y vende sus productos en siete países europeos y exporta a más de 60 países de todo el mundo</w:t>
      </w:r>
    </w:p>
    <w:p w14:paraId="5ADEF93B" w14:textId="77777777" w:rsidR="00233D76" w:rsidRDefault="00233D76" w:rsidP="00352097">
      <w:pPr>
        <w:spacing w:after="0"/>
        <w:rPr>
          <w:b/>
          <w:i/>
          <w:sz w:val="20"/>
          <w:szCs w:val="20"/>
        </w:rPr>
      </w:pPr>
    </w:p>
    <w:p w14:paraId="1F3F6E6E" w14:textId="5E115B0D" w:rsidR="00352097" w:rsidRDefault="00352097" w:rsidP="00352097">
      <w:pPr>
        <w:spacing w:after="0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Para más información</w:t>
      </w:r>
    </w:p>
    <w:p w14:paraId="3D8BF39F" w14:textId="77777777" w:rsidR="00352097" w:rsidRDefault="00352097" w:rsidP="00352097">
      <w:pPr>
        <w:spacing w:after="0"/>
        <w:rPr>
          <w:sz w:val="20"/>
          <w:szCs w:val="20"/>
        </w:rPr>
      </w:pPr>
      <w:r>
        <w:rPr>
          <w:sz w:val="20"/>
          <w:szCs w:val="20"/>
        </w:rPr>
        <w:t>Alejandra García de la Maza</w:t>
      </w:r>
    </w:p>
    <w:p w14:paraId="3D0DE8B0" w14:textId="77777777" w:rsidR="00352097" w:rsidRDefault="00000000" w:rsidP="00352097">
      <w:pPr>
        <w:spacing w:after="0"/>
        <w:rPr>
          <w:sz w:val="20"/>
          <w:szCs w:val="20"/>
        </w:rPr>
      </w:pPr>
      <w:hyperlink r:id="rId16" w:history="1">
        <w:r w:rsidR="00352097">
          <w:rPr>
            <w:rStyle w:val="Hipervnculo"/>
            <w:sz w:val="20"/>
            <w:szCs w:val="20"/>
          </w:rPr>
          <w:t>agm@lasker.es</w:t>
        </w:r>
      </w:hyperlink>
    </w:p>
    <w:p w14:paraId="59A47E2E" w14:textId="77777777" w:rsidR="00352097" w:rsidRDefault="00352097" w:rsidP="00352097">
      <w:pPr>
        <w:spacing w:after="0"/>
        <w:rPr>
          <w:sz w:val="20"/>
          <w:szCs w:val="20"/>
        </w:rPr>
      </w:pPr>
      <w:r>
        <w:rPr>
          <w:sz w:val="20"/>
          <w:szCs w:val="20"/>
        </w:rPr>
        <w:t>91 088 55 50 / 650 525 429</w:t>
      </w:r>
    </w:p>
    <w:p w14:paraId="1689872D" w14:textId="77777777" w:rsidR="00352097" w:rsidRDefault="00352097" w:rsidP="00352097">
      <w:pPr>
        <w:spacing w:after="0"/>
        <w:rPr>
          <w:sz w:val="20"/>
          <w:szCs w:val="20"/>
        </w:rPr>
      </w:pPr>
    </w:p>
    <w:p w14:paraId="3513825E" w14:textId="1873749E" w:rsidR="00352097" w:rsidRDefault="00C144B5" w:rsidP="00352097">
      <w:pPr>
        <w:spacing w:after="0"/>
        <w:rPr>
          <w:sz w:val="20"/>
          <w:szCs w:val="20"/>
        </w:rPr>
      </w:pPr>
      <w:r>
        <w:rPr>
          <w:sz w:val="20"/>
          <w:szCs w:val="20"/>
        </w:rPr>
        <w:t>Raúl Torres</w:t>
      </w:r>
    </w:p>
    <w:p w14:paraId="487D32C1" w14:textId="2891E95C" w:rsidR="00352097" w:rsidRDefault="00000000" w:rsidP="00352097">
      <w:pPr>
        <w:spacing w:after="0"/>
        <w:rPr>
          <w:sz w:val="20"/>
          <w:szCs w:val="20"/>
        </w:rPr>
      </w:pPr>
      <w:hyperlink r:id="rId17" w:history="1">
        <w:r w:rsidR="00C144B5" w:rsidRPr="00225887">
          <w:rPr>
            <w:rStyle w:val="Hipervnculo"/>
            <w:sz w:val="20"/>
            <w:szCs w:val="20"/>
          </w:rPr>
          <w:t>rta@lasker.es</w:t>
        </w:r>
      </w:hyperlink>
      <w:r w:rsidR="00352097">
        <w:rPr>
          <w:sz w:val="20"/>
          <w:szCs w:val="20"/>
        </w:rPr>
        <w:t xml:space="preserve"> </w:t>
      </w:r>
    </w:p>
    <w:p w14:paraId="45199D63" w14:textId="31B77354" w:rsidR="008C647A" w:rsidRDefault="00352097" w:rsidP="007046D4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91 088 55 50 </w:t>
      </w:r>
    </w:p>
    <w:p w14:paraId="01B30E86" w14:textId="5531E1F2" w:rsidR="00015749" w:rsidRDefault="00015749" w:rsidP="007046D4">
      <w:pPr>
        <w:spacing w:after="0"/>
        <w:rPr>
          <w:sz w:val="20"/>
          <w:szCs w:val="20"/>
        </w:rPr>
      </w:pPr>
    </w:p>
    <w:p w14:paraId="75B5EB9C" w14:textId="79CE5C95" w:rsidR="00015749" w:rsidRPr="007046D4" w:rsidRDefault="00015749" w:rsidP="007046D4">
      <w:pPr>
        <w:spacing w:after="0"/>
        <w:rPr>
          <w:rFonts w:cs="Arial"/>
          <w:lang w:val="es-ES_tradnl"/>
        </w:rPr>
      </w:pPr>
    </w:p>
    <w:sectPr w:rsidR="00015749" w:rsidRPr="007046D4" w:rsidSect="00290CF5">
      <w:type w:val="continuous"/>
      <w:pgSz w:w="11906" w:h="16838"/>
      <w:pgMar w:top="2331" w:right="1274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808FC9" w14:textId="77777777" w:rsidR="007D74EB" w:rsidRDefault="007D74EB" w:rsidP="00422BB1">
      <w:pPr>
        <w:spacing w:after="0" w:line="240" w:lineRule="auto"/>
      </w:pPr>
      <w:r>
        <w:separator/>
      </w:r>
    </w:p>
  </w:endnote>
  <w:endnote w:type="continuationSeparator" w:id="0">
    <w:p w14:paraId="08C79A84" w14:textId="77777777" w:rsidR="007D74EB" w:rsidRDefault="007D74EB" w:rsidP="00422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43978949"/>
      <w:docPartObj>
        <w:docPartGallery w:val="Page Numbers (Bottom of Page)"/>
        <w:docPartUnique/>
      </w:docPartObj>
    </w:sdtPr>
    <w:sdtContent>
      <w:p w14:paraId="0F9918BC" w14:textId="400B2273" w:rsidR="00495623" w:rsidRDefault="00495623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23EE">
          <w:rPr>
            <w:noProof/>
          </w:rPr>
          <w:t>1</w:t>
        </w:r>
        <w:r>
          <w:fldChar w:fldCharType="end"/>
        </w:r>
      </w:p>
    </w:sdtContent>
  </w:sdt>
  <w:p w14:paraId="7F569479" w14:textId="0DA8650C" w:rsidR="00495623" w:rsidRDefault="00BB0632">
    <w:pPr>
      <w:pStyle w:val="Piedepgina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103931E3" wp14:editId="5997175B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99cd41efacdbf33da3d27ecf" descr="{&quot;HashCode&quot;:-1714851606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B66F9DA" w14:textId="7ACC2321" w:rsidR="00BB0632" w:rsidRPr="00BB0632" w:rsidRDefault="00BB0632" w:rsidP="00BB0632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FF0000"/>
                              <w:sz w:val="20"/>
                            </w:rPr>
                          </w:pPr>
                          <w:proofErr w:type="spellStart"/>
                          <w:r w:rsidRPr="00BB0632">
                            <w:rPr>
                              <w:rFonts w:ascii="Calibri" w:hAnsi="Calibri" w:cs="Calibri"/>
                              <w:color w:val="FF0000"/>
                              <w:sz w:val="20"/>
                            </w:rPr>
                            <w:t>Internal</w:t>
                          </w:r>
                          <w:proofErr w:type="spellEnd"/>
                          <w:r w:rsidRPr="00BB0632">
                            <w:rPr>
                              <w:rFonts w:ascii="Calibri" w:hAnsi="Calibri" w:cs="Calibri"/>
                              <w:color w:val="FF0000"/>
                              <w:sz w:val="20"/>
                            </w:rPr>
                            <w:t xml:space="preserve"> </w:t>
                          </w:r>
                          <w:proofErr w:type="spellStart"/>
                          <w:r w:rsidRPr="00BB0632">
                            <w:rPr>
                              <w:rFonts w:ascii="Calibri" w:hAnsi="Calibri" w:cs="Calibri"/>
                              <w:color w:val="FF0000"/>
                              <w:sz w:val="20"/>
                            </w:rPr>
                            <w:t>Information</w:t>
                          </w:r>
                          <w:proofErr w:type="spellEnd"/>
                          <w:r w:rsidRPr="00BB0632">
                            <w:rPr>
                              <w:rFonts w:ascii="Calibri" w:hAnsi="Calibri" w:cs="Calibri"/>
                              <w:color w:val="FF0000"/>
                              <w:sz w:val="20"/>
                            </w:rPr>
                            <w:t xml:space="preserve"> | Sigma in </w:t>
                          </w:r>
                          <w:proofErr w:type="spellStart"/>
                          <w:r w:rsidRPr="00BB0632">
                            <w:rPr>
                              <w:rFonts w:ascii="Calibri" w:hAnsi="Calibri" w:cs="Calibri"/>
                              <w:color w:val="FF0000"/>
                              <w:sz w:val="20"/>
                            </w:rPr>
                            <w:t>Europe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3931E3" id="_x0000_t202" coordsize="21600,21600" o:spt="202" path="m,l,21600r21600,l21600,xe">
              <v:stroke joinstyle="miter"/>
              <v:path gradientshapeok="t" o:connecttype="rect"/>
            </v:shapetype>
            <v:shape id="MSIPCM99cd41efacdbf33da3d27ecf" o:spid="_x0000_s1026" type="#_x0000_t202" alt="{&quot;HashCode&quot;:-1714851606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68I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Z0dzbvQi9hfBdcrNcpCfVkWXgwW8tj6YhWxPSl&#10;e2XODsAHpOwRzrJixRv8+9we5/UhgGwSORHZHs4BcNRi4mx4N1Hsv95T1vV1r34CAAD//wMAUEsD&#10;BBQABgAIAAAAIQCdqEfo4QAAAAsBAAAPAAAAZHJzL2Rvd25yZXYueG1sTI/BTsMwEETvSPyDtUhc&#10;KmqnFUkb4lQVUk9IiBakXt14SSLidYid1uXrcU5w3JnR7JtiE0zHzji41pKEZC6AIVVWt1RL+Hjf&#10;PayAOa9Iq84SSriig015e1OoXNsL7fF88DWLJeRyJaHxvs85d1WDRrm57ZGi92kHo3w8h5rrQV1i&#10;uen4QoiUG9VS/NCoHp8brL4Oo5Ew+zHV8iXbLY5vr99j2Gaz6zqMUt7fhe0TMI/B/4Vhwo/oUEam&#10;kx1JO9ZJiEN8VNNEZMAmP1mLFNhp0h6XGfCy4P83lL8AAAD//wMAUEsBAi0AFAAGAAgAAAAhALaD&#10;OJL+AAAA4QEAABMAAAAAAAAAAAAAAAAAAAAAAFtDb250ZW50X1R5cGVzXS54bWxQSwECLQAUAAYA&#10;CAAAACEAOP0h/9YAAACUAQAACwAAAAAAAAAAAAAAAAAvAQAAX3JlbHMvLnJlbHNQSwECLQAUAAYA&#10;CAAAACEA76uvCBcCAAAlBAAADgAAAAAAAAAAAAAAAAAuAgAAZHJzL2Uyb0RvYy54bWxQSwECLQAU&#10;AAYACAAAACEAnahH6OEAAAALAQAADwAAAAAAAAAAAAAAAABxBAAAZHJzL2Rvd25yZXYueG1sUEsF&#10;BgAAAAAEAAQA8wAAAH8FAAAAAA==&#10;" o:allowincell="f" filled="f" stroked="f" strokeweight=".5pt">
              <v:textbox inset=",0,20pt,0">
                <w:txbxContent>
                  <w:p w14:paraId="3B66F9DA" w14:textId="7ACC2321" w:rsidR="00BB0632" w:rsidRPr="00BB0632" w:rsidRDefault="00BB0632" w:rsidP="00BB0632">
                    <w:pPr>
                      <w:spacing w:after="0"/>
                      <w:jc w:val="right"/>
                      <w:rPr>
                        <w:rFonts w:ascii="Calibri" w:hAnsi="Calibri" w:cs="Calibri"/>
                        <w:color w:val="FF0000"/>
                        <w:sz w:val="20"/>
                      </w:rPr>
                    </w:pPr>
                    <w:proofErr w:type="spellStart"/>
                    <w:r w:rsidRPr="00BB0632">
                      <w:rPr>
                        <w:rFonts w:ascii="Calibri" w:hAnsi="Calibri" w:cs="Calibri"/>
                        <w:color w:val="FF0000"/>
                        <w:sz w:val="20"/>
                      </w:rPr>
                      <w:t>Internal</w:t>
                    </w:r>
                    <w:proofErr w:type="spellEnd"/>
                    <w:r w:rsidRPr="00BB0632">
                      <w:rPr>
                        <w:rFonts w:ascii="Calibri" w:hAnsi="Calibri" w:cs="Calibri"/>
                        <w:color w:val="FF0000"/>
                        <w:sz w:val="20"/>
                      </w:rPr>
                      <w:t xml:space="preserve"> </w:t>
                    </w:r>
                    <w:proofErr w:type="spellStart"/>
                    <w:r w:rsidRPr="00BB0632">
                      <w:rPr>
                        <w:rFonts w:ascii="Calibri" w:hAnsi="Calibri" w:cs="Calibri"/>
                        <w:color w:val="FF0000"/>
                        <w:sz w:val="20"/>
                      </w:rPr>
                      <w:t>Information</w:t>
                    </w:r>
                    <w:proofErr w:type="spellEnd"/>
                    <w:r w:rsidRPr="00BB0632">
                      <w:rPr>
                        <w:rFonts w:ascii="Calibri" w:hAnsi="Calibri" w:cs="Calibri"/>
                        <w:color w:val="FF0000"/>
                        <w:sz w:val="20"/>
                      </w:rPr>
                      <w:t xml:space="preserve"> | Sigma in </w:t>
                    </w:r>
                    <w:proofErr w:type="spellStart"/>
                    <w:r w:rsidRPr="00BB0632">
                      <w:rPr>
                        <w:rFonts w:ascii="Calibri" w:hAnsi="Calibri" w:cs="Calibri"/>
                        <w:color w:val="FF0000"/>
                        <w:sz w:val="20"/>
                      </w:rPr>
                      <w:t>Europe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6C9DD6" w14:textId="77777777" w:rsidR="007D74EB" w:rsidRDefault="007D74EB" w:rsidP="00422BB1">
      <w:pPr>
        <w:spacing w:after="0" w:line="240" w:lineRule="auto"/>
      </w:pPr>
      <w:r>
        <w:separator/>
      </w:r>
    </w:p>
  </w:footnote>
  <w:footnote w:type="continuationSeparator" w:id="0">
    <w:p w14:paraId="69D18670" w14:textId="77777777" w:rsidR="007D74EB" w:rsidRDefault="007D74EB" w:rsidP="00422B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F944B7" w14:textId="33CAC5B2" w:rsidR="00422BB1" w:rsidRDefault="00311E4F" w:rsidP="0043799A">
    <w:pPr>
      <w:pStyle w:val="Encabezado"/>
      <w:jc w:val="center"/>
    </w:pPr>
    <w:r>
      <w:rPr>
        <w:rFonts w:ascii="Times New Roman" w:hAnsi="Times New Roman" w:cs="Times New Roman"/>
        <w:noProof/>
        <w:sz w:val="24"/>
        <w:szCs w:val="24"/>
        <w:lang w:eastAsia="es-ES"/>
      </w:rPr>
      <w:drawing>
        <wp:anchor distT="0" distB="0" distL="114300" distR="114300" simplePos="0" relativeHeight="251662336" behindDoc="0" locked="0" layoutInCell="1" allowOverlap="1" wp14:anchorId="38111AC8" wp14:editId="6A8250D5">
          <wp:simplePos x="0" y="0"/>
          <wp:positionH relativeFrom="page">
            <wp:align>center</wp:align>
          </wp:positionH>
          <wp:positionV relativeFrom="topMargin">
            <wp:posOffset>518160</wp:posOffset>
          </wp:positionV>
          <wp:extent cx="1190625" cy="775970"/>
          <wp:effectExtent l="0" t="0" r="0" b="5080"/>
          <wp:wrapSquare wrapText="bothSides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7759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62691"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B94FFD5" wp14:editId="3E647D63">
              <wp:simplePos x="0" y="0"/>
              <wp:positionH relativeFrom="margin">
                <wp:posOffset>-757555</wp:posOffset>
              </wp:positionH>
              <wp:positionV relativeFrom="paragraph">
                <wp:posOffset>-124460</wp:posOffset>
              </wp:positionV>
              <wp:extent cx="6896100" cy="10133965"/>
              <wp:effectExtent l="0" t="0" r="19050" b="19685"/>
              <wp:wrapNone/>
              <wp:docPr id="1" name="Rectángul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896100" cy="10133965"/>
                      </a:xfrm>
                      <a:prstGeom prst="rect">
                        <a:avLst/>
                      </a:prstGeom>
                      <a:noFill/>
                      <a:ln w="12701" cap="flat" cmpd="thickThin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prstDash val="solid"/>
                        <a:miter/>
                      </a:ln>
                    </wps:spPr>
                    <wps:bodyPr lIns="0" tIns="0" rIns="0" bIns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F74C5D" id="Rectángulo 2" o:spid="_x0000_s1026" style="position:absolute;margin-left:-59.65pt;margin-top:-9.8pt;width:543pt;height:797.9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C8S8AEAAMwDAAAOAAAAZHJzL2Uyb0RvYy54bWysU81u2zAMvg/YOwi6L7YT1GuNOD0s6DCg&#10;24q2ewBGlmKh+oOkxMnj7Fn2YqNkO1u327CLQJHUR34fqfXtSSty5D5Ia1paLUpKuGG2k2bf0m/P&#10;d++uKQkRTAfKGt7SMw/0dvP2zXpwDV/a3qqOe4IgJjSDa2kfo2uKIrCeawgL67jBoLBeQ8Sr3xed&#10;hwHRtSqWZVkXg/Wd85bxENC7HYN0k/GF4Cx+FSLwSFRLsbeYT5/PXTqLzRqavQfXSza1Af/QhQZp&#10;sOgFagsRyMHLv6C0ZN4GK+KCWV1YISTjmQOyqco/2Dz14HjmguIEd5Ep/D9Y9uX44InscHaUGNA4&#10;okcU7cd3sz8oS5ZJoMGFBvOe3INPFIO7t+wlYKB4FUmXMOWchNcpFwmSU1b7fFGbnyJh6Kyvb+qq&#10;xKEwjFVltVrd1FepXgHN/N75ED9yq0kyWuqxtSwzHO9DHFPnlFTO2DupFPqhUYYMCLt8XyIxBrha&#10;QkFEUzskG3HcL8/9NLRglezSy0wvrR7/oDw5Ai5NPFW5ojroz7YbffVViX2PZQ4aF2x0r2Y3EsgL&#10;nFAynVcFUsNbCP34KIdGLC0j9yMpZSZ1R0GTtDvbnXFU6pPB8adVng0/G7vJSBDpBa5Mrj6td9rJ&#10;3+8569cn3PwEAAD//wMAUEsDBBQABgAIAAAAIQDiqn8q4gAAAA0BAAAPAAAAZHJzL2Rvd25yZXYu&#10;eG1sTI+xbsIwEIb3Sn0H6yp1AydFmCbEQahqO5QJaAc2E7txSnyOYgfC2/eY2u1O9+m/7y9Wo2vZ&#10;2fSh8SghnSbADFZeN1hL+Ny/TZ6BhahQq9ajkXA1AVbl/V2hcu0vuDXnXawZhWDIlQQbY5dzHipr&#10;nApT3xmk27fvnYq09jXXvbpQuGv5U5II7lSD9MGqzrxYU512g5Ow4R+bvXM/89hd66/34fBq+/VJ&#10;yseHcb0EFs0Y/2C46ZM6lOR09APqwFoJkzTNZsTepkwAIyQTYgHsSOx8IWbAy4L/b1H+AgAA//8D&#10;AFBLAQItABQABgAIAAAAIQC2gziS/gAAAOEBAAATAAAAAAAAAAAAAAAAAAAAAABbQ29udGVudF9U&#10;eXBlc10ueG1sUEsBAi0AFAAGAAgAAAAhADj9If/WAAAAlAEAAAsAAAAAAAAAAAAAAAAALwEAAF9y&#10;ZWxzLy5yZWxzUEsBAi0AFAAGAAgAAAAhAIeALxLwAQAAzAMAAA4AAAAAAAAAAAAAAAAALgIAAGRy&#10;cy9lMm9Eb2MueG1sUEsBAi0AFAAGAAgAAAAhAOKqfyriAAAADQEAAA8AAAAAAAAAAAAAAAAASgQA&#10;AGRycy9kb3ducmV2LnhtbFBLBQYAAAAABAAEAPMAAABZBQAAAAA=&#10;" filled="f" strokecolor="#5a5a5a [2109]" strokeweight=".35281mm">
              <v:stroke linestyle="thickThin"/>
              <v:path arrowok="t"/>
              <v:textbox inset="0,0,0,0"/>
              <w10:wrap anchorx="margin"/>
            </v:rect>
          </w:pict>
        </mc:Fallback>
      </mc:AlternateContent>
    </w:r>
    <w:r w:rsidR="0043799A">
      <w:t xml:space="preserve">   </w:t>
    </w:r>
  </w:p>
  <w:p w14:paraId="11CDEE42" w14:textId="2FAA4FF9" w:rsidR="009D272E" w:rsidRDefault="009D272E" w:rsidP="0043799A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B75703"/>
    <w:multiLevelType w:val="hybridMultilevel"/>
    <w:tmpl w:val="A0FC5F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FA0296"/>
    <w:multiLevelType w:val="hybridMultilevel"/>
    <w:tmpl w:val="CAC43662"/>
    <w:lvl w:ilvl="0" w:tplc="6738537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E6248"/>
    <w:multiLevelType w:val="hybridMultilevel"/>
    <w:tmpl w:val="4FC0FF7E"/>
    <w:lvl w:ilvl="0" w:tplc="F954CA56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  <w:color w:val="800080"/>
        <w:u w:color="800080"/>
      </w:rPr>
    </w:lvl>
    <w:lvl w:ilvl="1" w:tplc="0C0A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" w15:restartNumberingAfterBreak="0">
    <w:nsid w:val="26361818"/>
    <w:multiLevelType w:val="hybridMultilevel"/>
    <w:tmpl w:val="0F2096BE"/>
    <w:lvl w:ilvl="0" w:tplc="0C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4C174BE"/>
    <w:multiLevelType w:val="hybridMultilevel"/>
    <w:tmpl w:val="EE10A08C"/>
    <w:lvl w:ilvl="0" w:tplc="6738537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5D1CC8"/>
    <w:multiLevelType w:val="hybridMultilevel"/>
    <w:tmpl w:val="05CCD226"/>
    <w:lvl w:ilvl="0" w:tplc="8C529134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ED03E2A"/>
    <w:multiLevelType w:val="hybridMultilevel"/>
    <w:tmpl w:val="2A2EA604"/>
    <w:lvl w:ilvl="0" w:tplc="6738537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  <w:sz w:val="20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FE44E7"/>
    <w:multiLevelType w:val="hybridMultilevel"/>
    <w:tmpl w:val="6922C71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AB5C3F"/>
    <w:multiLevelType w:val="hybridMultilevel"/>
    <w:tmpl w:val="0C1A9980"/>
    <w:lvl w:ilvl="0" w:tplc="DB20EA9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0A4FEB"/>
    <w:multiLevelType w:val="hybridMultilevel"/>
    <w:tmpl w:val="4FB672D2"/>
    <w:lvl w:ilvl="0" w:tplc="6738537E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  <w:color w:val="000000" w:themeColor="text1"/>
        <w:sz w:val="20"/>
      </w:rPr>
    </w:lvl>
    <w:lvl w:ilvl="1" w:tplc="0C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72283055"/>
    <w:multiLevelType w:val="hybridMultilevel"/>
    <w:tmpl w:val="CE3C8348"/>
    <w:lvl w:ilvl="0" w:tplc="6738537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1007732">
    <w:abstractNumId w:val="7"/>
  </w:num>
  <w:num w:numId="2" w16cid:durableId="1351026826">
    <w:abstractNumId w:val="2"/>
  </w:num>
  <w:num w:numId="3" w16cid:durableId="151873062">
    <w:abstractNumId w:val="0"/>
  </w:num>
  <w:num w:numId="4" w16cid:durableId="462386495">
    <w:abstractNumId w:val="10"/>
  </w:num>
  <w:num w:numId="5" w16cid:durableId="336806926">
    <w:abstractNumId w:val="4"/>
  </w:num>
  <w:num w:numId="6" w16cid:durableId="134879716">
    <w:abstractNumId w:val="6"/>
  </w:num>
  <w:num w:numId="7" w16cid:durableId="775177760">
    <w:abstractNumId w:val="5"/>
  </w:num>
  <w:num w:numId="8" w16cid:durableId="651570265">
    <w:abstractNumId w:val="9"/>
  </w:num>
  <w:num w:numId="9" w16cid:durableId="373431598">
    <w:abstractNumId w:val="1"/>
  </w:num>
  <w:num w:numId="10" w16cid:durableId="1454203934">
    <w:abstractNumId w:val="8"/>
  </w:num>
  <w:num w:numId="11" w16cid:durableId="13608554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882"/>
    <w:rsid w:val="000013A6"/>
    <w:rsid w:val="00004DE2"/>
    <w:rsid w:val="00006587"/>
    <w:rsid w:val="00011219"/>
    <w:rsid w:val="000114F4"/>
    <w:rsid w:val="000116A5"/>
    <w:rsid w:val="00011AAE"/>
    <w:rsid w:val="00013D7E"/>
    <w:rsid w:val="00014897"/>
    <w:rsid w:val="00015749"/>
    <w:rsid w:val="00021759"/>
    <w:rsid w:val="000243F9"/>
    <w:rsid w:val="000253F4"/>
    <w:rsid w:val="000258B6"/>
    <w:rsid w:val="00030023"/>
    <w:rsid w:val="0003217C"/>
    <w:rsid w:val="00037F65"/>
    <w:rsid w:val="000424A2"/>
    <w:rsid w:val="00044B8F"/>
    <w:rsid w:val="00047128"/>
    <w:rsid w:val="00047A56"/>
    <w:rsid w:val="000504C7"/>
    <w:rsid w:val="000515A6"/>
    <w:rsid w:val="00055561"/>
    <w:rsid w:val="0006101E"/>
    <w:rsid w:val="000615F7"/>
    <w:rsid w:val="00065086"/>
    <w:rsid w:val="00070E77"/>
    <w:rsid w:val="000744FB"/>
    <w:rsid w:val="00074C67"/>
    <w:rsid w:val="000755F1"/>
    <w:rsid w:val="000779C3"/>
    <w:rsid w:val="00084D48"/>
    <w:rsid w:val="000936C8"/>
    <w:rsid w:val="0009444F"/>
    <w:rsid w:val="0009563D"/>
    <w:rsid w:val="00096727"/>
    <w:rsid w:val="000A32BA"/>
    <w:rsid w:val="000A74DF"/>
    <w:rsid w:val="000B1A35"/>
    <w:rsid w:val="000B41B6"/>
    <w:rsid w:val="000B4F8E"/>
    <w:rsid w:val="000B71A2"/>
    <w:rsid w:val="000C5C99"/>
    <w:rsid w:val="000C6781"/>
    <w:rsid w:val="000D010A"/>
    <w:rsid w:val="000D196C"/>
    <w:rsid w:val="000D2238"/>
    <w:rsid w:val="000E1FD2"/>
    <w:rsid w:val="000E3ED8"/>
    <w:rsid w:val="000E4786"/>
    <w:rsid w:val="000E6C6F"/>
    <w:rsid w:val="000F00C1"/>
    <w:rsid w:val="000F0A53"/>
    <w:rsid w:val="0010527A"/>
    <w:rsid w:val="001115A0"/>
    <w:rsid w:val="001136FB"/>
    <w:rsid w:val="00114840"/>
    <w:rsid w:val="00121B33"/>
    <w:rsid w:val="001301CE"/>
    <w:rsid w:val="001304AA"/>
    <w:rsid w:val="00131BA5"/>
    <w:rsid w:val="00133989"/>
    <w:rsid w:val="00133F22"/>
    <w:rsid w:val="00143422"/>
    <w:rsid w:val="001458AA"/>
    <w:rsid w:val="0014703F"/>
    <w:rsid w:val="00170529"/>
    <w:rsid w:val="00170BAE"/>
    <w:rsid w:val="001816D3"/>
    <w:rsid w:val="0018492C"/>
    <w:rsid w:val="00185C58"/>
    <w:rsid w:val="00187C1F"/>
    <w:rsid w:val="001911B5"/>
    <w:rsid w:val="00191805"/>
    <w:rsid w:val="00192EE8"/>
    <w:rsid w:val="001A101D"/>
    <w:rsid w:val="001A35DF"/>
    <w:rsid w:val="001B1CB1"/>
    <w:rsid w:val="001B299E"/>
    <w:rsid w:val="001B477E"/>
    <w:rsid w:val="001B7C64"/>
    <w:rsid w:val="001C3344"/>
    <w:rsid w:val="001C3923"/>
    <w:rsid w:val="001C69E4"/>
    <w:rsid w:val="001D0BBB"/>
    <w:rsid w:val="001D263B"/>
    <w:rsid w:val="001D3539"/>
    <w:rsid w:val="001D3899"/>
    <w:rsid w:val="001E6EB4"/>
    <w:rsid w:val="001F1E1B"/>
    <w:rsid w:val="001F3640"/>
    <w:rsid w:val="001F4E90"/>
    <w:rsid w:val="001F5275"/>
    <w:rsid w:val="001F55BF"/>
    <w:rsid w:val="001F7E68"/>
    <w:rsid w:val="00200728"/>
    <w:rsid w:val="00203F54"/>
    <w:rsid w:val="002068A0"/>
    <w:rsid w:val="00214A4C"/>
    <w:rsid w:val="002165A0"/>
    <w:rsid w:val="002203FC"/>
    <w:rsid w:val="00223991"/>
    <w:rsid w:val="00233196"/>
    <w:rsid w:val="00233D76"/>
    <w:rsid w:val="002432E6"/>
    <w:rsid w:val="00245F8B"/>
    <w:rsid w:val="002463DC"/>
    <w:rsid w:val="00250F14"/>
    <w:rsid w:val="0025128E"/>
    <w:rsid w:val="002546B7"/>
    <w:rsid w:val="00262567"/>
    <w:rsid w:val="002646FA"/>
    <w:rsid w:val="00266586"/>
    <w:rsid w:val="002724C7"/>
    <w:rsid w:val="00274AC3"/>
    <w:rsid w:val="00280F98"/>
    <w:rsid w:val="00282DC0"/>
    <w:rsid w:val="002851A3"/>
    <w:rsid w:val="0028731C"/>
    <w:rsid w:val="00287857"/>
    <w:rsid w:val="00290CF5"/>
    <w:rsid w:val="00293B11"/>
    <w:rsid w:val="00293BBA"/>
    <w:rsid w:val="00297D21"/>
    <w:rsid w:val="002A00F2"/>
    <w:rsid w:val="002A035C"/>
    <w:rsid w:val="002A4030"/>
    <w:rsid w:val="002A6289"/>
    <w:rsid w:val="002A6BED"/>
    <w:rsid w:val="002C1A7C"/>
    <w:rsid w:val="002C2D28"/>
    <w:rsid w:val="002E0738"/>
    <w:rsid w:val="002E4634"/>
    <w:rsid w:val="002F0BB4"/>
    <w:rsid w:val="002F1FDD"/>
    <w:rsid w:val="002F2CD8"/>
    <w:rsid w:val="002F486E"/>
    <w:rsid w:val="002F6906"/>
    <w:rsid w:val="003011E2"/>
    <w:rsid w:val="00310B1E"/>
    <w:rsid w:val="00311E4F"/>
    <w:rsid w:val="00313543"/>
    <w:rsid w:val="00313FDC"/>
    <w:rsid w:val="00316F17"/>
    <w:rsid w:val="00320D5C"/>
    <w:rsid w:val="00321926"/>
    <w:rsid w:val="0032221C"/>
    <w:rsid w:val="00325A3A"/>
    <w:rsid w:val="003400E3"/>
    <w:rsid w:val="003433CD"/>
    <w:rsid w:val="00347975"/>
    <w:rsid w:val="00347A6C"/>
    <w:rsid w:val="00352097"/>
    <w:rsid w:val="00355004"/>
    <w:rsid w:val="00357962"/>
    <w:rsid w:val="00360CDC"/>
    <w:rsid w:val="0036274E"/>
    <w:rsid w:val="00366037"/>
    <w:rsid w:val="003724E9"/>
    <w:rsid w:val="00373A1B"/>
    <w:rsid w:val="00374ED4"/>
    <w:rsid w:val="00375100"/>
    <w:rsid w:val="0037663F"/>
    <w:rsid w:val="00382445"/>
    <w:rsid w:val="003840D5"/>
    <w:rsid w:val="00386501"/>
    <w:rsid w:val="00392A0C"/>
    <w:rsid w:val="0039532C"/>
    <w:rsid w:val="003957D6"/>
    <w:rsid w:val="003A335C"/>
    <w:rsid w:val="003B2D5C"/>
    <w:rsid w:val="003B38B0"/>
    <w:rsid w:val="003B5538"/>
    <w:rsid w:val="003B7ABA"/>
    <w:rsid w:val="003B7AF0"/>
    <w:rsid w:val="003C38C1"/>
    <w:rsid w:val="003C6AAB"/>
    <w:rsid w:val="003D71D3"/>
    <w:rsid w:val="003E6F0C"/>
    <w:rsid w:val="003E74B2"/>
    <w:rsid w:val="00402532"/>
    <w:rsid w:val="0040535F"/>
    <w:rsid w:val="00405E6B"/>
    <w:rsid w:val="00410288"/>
    <w:rsid w:val="00412B35"/>
    <w:rsid w:val="0041374B"/>
    <w:rsid w:val="00414163"/>
    <w:rsid w:val="0041769E"/>
    <w:rsid w:val="004205A5"/>
    <w:rsid w:val="0042219F"/>
    <w:rsid w:val="00422BB1"/>
    <w:rsid w:val="00422D71"/>
    <w:rsid w:val="00423E8F"/>
    <w:rsid w:val="0042599B"/>
    <w:rsid w:val="00430B22"/>
    <w:rsid w:val="00431854"/>
    <w:rsid w:val="00435F64"/>
    <w:rsid w:val="00436B56"/>
    <w:rsid w:val="0043799A"/>
    <w:rsid w:val="00443D0C"/>
    <w:rsid w:val="00446845"/>
    <w:rsid w:val="00447BA9"/>
    <w:rsid w:val="00450AFB"/>
    <w:rsid w:val="00455912"/>
    <w:rsid w:val="00456021"/>
    <w:rsid w:val="00457F6F"/>
    <w:rsid w:val="00460082"/>
    <w:rsid w:val="004601FB"/>
    <w:rsid w:val="0046159A"/>
    <w:rsid w:val="00474011"/>
    <w:rsid w:val="00474D06"/>
    <w:rsid w:val="00476C27"/>
    <w:rsid w:val="0048085A"/>
    <w:rsid w:val="00484A0E"/>
    <w:rsid w:val="004850B0"/>
    <w:rsid w:val="00486786"/>
    <w:rsid w:val="00490327"/>
    <w:rsid w:val="00492D60"/>
    <w:rsid w:val="00493DA3"/>
    <w:rsid w:val="00494EDD"/>
    <w:rsid w:val="00495623"/>
    <w:rsid w:val="0049596E"/>
    <w:rsid w:val="00495B26"/>
    <w:rsid w:val="004A0CE7"/>
    <w:rsid w:val="004A28FB"/>
    <w:rsid w:val="004A321A"/>
    <w:rsid w:val="004A4B4A"/>
    <w:rsid w:val="004A51AE"/>
    <w:rsid w:val="004A5B74"/>
    <w:rsid w:val="004A5BE7"/>
    <w:rsid w:val="004A74B2"/>
    <w:rsid w:val="004B591E"/>
    <w:rsid w:val="004B7C5F"/>
    <w:rsid w:val="004C0222"/>
    <w:rsid w:val="004C0FBF"/>
    <w:rsid w:val="004C466D"/>
    <w:rsid w:val="004D0FA9"/>
    <w:rsid w:val="004D1C7C"/>
    <w:rsid w:val="004D5044"/>
    <w:rsid w:val="004D6C85"/>
    <w:rsid w:val="004D72CA"/>
    <w:rsid w:val="004F2401"/>
    <w:rsid w:val="004F3B4B"/>
    <w:rsid w:val="004F44AC"/>
    <w:rsid w:val="004F67DE"/>
    <w:rsid w:val="004F6DA6"/>
    <w:rsid w:val="0050195B"/>
    <w:rsid w:val="00502A7D"/>
    <w:rsid w:val="00503F71"/>
    <w:rsid w:val="00511302"/>
    <w:rsid w:val="00511778"/>
    <w:rsid w:val="00512A0D"/>
    <w:rsid w:val="00513DEA"/>
    <w:rsid w:val="0051465E"/>
    <w:rsid w:val="00515EB1"/>
    <w:rsid w:val="005200A7"/>
    <w:rsid w:val="00520F8F"/>
    <w:rsid w:val="00521750"/>
    <w:rsid w:val="00522A89"/>
    <w:rsid w:val="00532733"/>
    <w:rsid w:val="00537A88"/>
    <w:rsid w:val="00542E2A"/>
    <w:rsid w:val="00545AFB"/>
    <w:rsid w:val="00556237"/>
    <w:rsid w:val="00557741"/>
    <w:rsid w:val="00564E40"/>
    <w:rsid w:val="00574519"/>
    <w:rsid w:val="005820E6"/>
    <w:rsid w:val="00583833"/>
    <w:rsid w:val="005906CA"/>
    <w:rsid w:val="00590749"/>
    <w:rsid w:val="0059469F"/>
    <w:rsid w:val="005A1A81"/>
    <w:rsid w:val="005A6BB6"/>
    <w:rsid w:val="005A6E05"/>
    <w:rsid w:val="005B160B"/>
    <w:rsid w:val="005B16ED"/>
    <w:rsid w:val="005B1AF5"/>
    <w:rsid w:val="005B41B6"/>
    <w:rsid w:val="005B4CF5"/>
    <w:rsid w:val="005B6D43"/>
    <w:rsid w:val="005C300F"/>
    <w:rsid w:val="005C52F8"/>
    <w:rsid w:val="005C75F5"/>
    <w:rsid w:val="005C7A8A"/>
    <w:rsid w:val="005D153D"/>
    <w:rsid w:val="005D3880"/>
    <w:rsid w:val="005D3D98"/>
    <w:rsid w:val="005D4FF3"/>
    <w:rsid w:val="005E0DA3"/>
    <w:rsid w:val="005E5B86"/>
    <w:rsid w:val="005F08E1"/>
    <w:rsid w:val="005F4AD8"/>
    <w:rsid w:val="005F6F50"/>
    <w:rsid w:val="005F7467"/>
    <w:rsid w:val="005F7B59"/>
    <w:rsid w:val="006071C4"/>
    <w:rsid w:val="00612E91"/>
    <w:rsid w:val="00617BBA"/>
    <w:rsid w:val="00623397"/>
    <w:rsid w:val="0062485C"/>
    <w:rsid w:val="00627284"/>
    <w:rsid w:val="00627E89"/>
    <w:rsid w:val="00630033"/>
    <w:rsid w:val="0063488C"/>
    <w:rsid w:val="00637CE5"/>
    <w:rsid w:val="00645AB8"/>
    <w:rsid w:val="0064611E"/>
    <w:rsid w:val="00646286"/>
    <w:rsid w:val="006506A9"/>
    <w:rsid w:val="00651E9C"/>
    <w:rsid w:val="00652110"/>
    <w:rsid w:val="006526FF"/>
    <w:rsid w:val="00653179"/>
    <w:rsid w:val="006561C5"/>
    <w:rsid w:val="00677060"/>
    <w:rsid w:val="00681114"/>
    <w:rsid w:val="006859A7"/>
    <w:rsid w:val="00686932"/>
    <w:rsid w:val="006944F9"/>
    <w:rsid w:val="00695C0A"/>
    <w:rsid w:val="00696BF2"/>
    <w:rsid w:val="006A6442"/>
    <w:rsid w:val="006B0D82"/>
    <w:rsid w:val="006B195E"/>
    <w:rsid w:val="006B1C10"/>
    <w:rsid w:val="006B22C0"/>
    <w:rsid w:val="006B452C"/>
    <w:rsid w:val="006B4A8D"/>
    <w:rsid w:val="006B6FAE"/>
    <w:rsid w:val="006D2B8E"/>
    <w:rsid w:val="006D5853"/>
    <w:rsid w:val="006D6140"/>
    <w:rsid w:val="006D7C64"/>
    <w:rsid w:val="006E1747"/>
    <w:rsid w:val="006F28A4"/>
    <w:rsid w:val="006F3904"/>
    <w:rsid w:val="00700FE5"/>
    <w:rsid w:val="00702543"/>
    <w:rsid w:val="0070267F"/>
    <w:rsid w:val="007046D4"/>
    <w:rsid w:val="007049AA"/>
    <w:rsid w:val="007137C0"/>
    <w:rsid w:val="00713F28"/>
    <w:rsid w:val="00715344"/>
    <w:rsid w:val="00725662"/>
    <w:rsid w:val="0072673F"/>
    <w:rsid w:val="007273C9"/>
    <w:rsid w:val="00730AB8"/>
    <w:rsid w:val="007410B3"/>
    <w:rsid w:val="007429AD"/>
    <w:rsid w:val="00744A0E"/>
    <w:rsid w:val="0075755E"/>
    <w:rsid w:val="00761DDD"/>
    <w:rsid w:val="00761F76"/>
    <w:rsid w:val="00772D2B"/>
    <w:rsid w:val="007821B0"/>
    <w:rsid w:val="00783336"/>
    <w:rsid w:val="007872D9"/>
    <w:rsid w:val="007942CF"/>
    <w:rsid w:val="007A0837"/>
    <w:rsid w:val="007A4096"/>
    <w:rsid w:val="007A5FF8"/>
    <w:rsid w:val="007A7D05"/>
    <w:rsid w:val="007B01A8"/>
    <w:rsid w:val="007B092C"/>
    <w:rsid w:val="007B3E59"/>
    <w:rsid w:val="007B455F"/>
    <w:rsid w:val="007B7A9E"/>
    <w:rsid w:val="007C0C13"/>
    <w:rsid w:val="007C0CCF"/>
    <w:rsid w:val="007C7448"/>
    <w:rsid w:val="007D2609"/>
    <w:rsid w:val="007D364A"/>
    <w:rsid w:val="007D74EB"/>
    <w:rsid w:val="007E3528"/>
    <w:rsid w:val="007F05FD"/>
    <w:rsid w:val="007F2EEA"/>
    <w:rsid w:val="007F2F6C"/>
    <w:rsid w:val="007F4023"/>
    <w:rsid w:val="007F4572"/>
    <w:rsid w:val="00802F94"/>
    <w:rsid w:val="008123EE"/>
    <w:rsid w:val="00816A35"/>
    <w:rsid w:val="00820243"/>
    <w:rsid w:val="00822532"/>
    <w:rsid w:val="008248D5"/>
    <w:rsid w:val="008260B4"/>
    <w:rsid w:val="008275BD"/>
    <w:rsid w:val="00830321"/>
    <w:rsid w:val="00830800"/>
    <w:rsid w:val="00837091"/>
    <w:rsid w:val="008432DD"/>
    <w:rsid w:val="00846ABA"/>
    <w:rsid w:val="0086078D"/>
    <w:rsid w:val="008641AA"/>
    <w:rsid w:val="00865F13"/>
    <w:rsid w:val="00870EA8"/>
    <w:rsid w:val="00871375"/>
    <w:rsid w:val="008760BE"/>
    <w:rsid w:val="00876BC8"/>
    <w:rsid w:val="00881290"/>
    <w:rsid w:val="008817F5"/>
    <w:rsid w:val="0088182C"/>
    <w:rsid w:val="00881957"/>
    <w:rsid w:val="00881D75"/>
    <w:rsid w:val="00884B88"/>
    <w:rsid w:val="00886B96"/>
    <w:rsid w:val="008871CA"/>
    <w:rsid w:val="008964B4"/>
    <w:rsid w:val="008A0839"/>
    <w:rsid w:val="008A5C86"/>
    <w:rsid w:val="008B40CE"/>
    <w:rsid w:val="008C0A60"/>
    <w:rsid w:val="008C1062"/>
    <w:rsid w:val="008C1984"/>
    <w:rsid w:val="008C19B5"/>
    <w:rsid w:val="008C1E49"/>
    <w:rsid w:val="008C647A"/>
    <w:rsid w:val="008C79CE"/>
    <w:rsid w:val="008D0814"/>
    <w:rsid w:val="008D45B6"/>
    <w:rsid w:val="008D49BF"/>
    <w:rsid w:val="008D6D36"/>
    <w:rsid w:val="008E1218"/>
    <w:rsid w:val="008E5B0A"/>
    <w:rsid w:val="008E6F8B"/>
    <w:rsid w:val="008F3610"/>
    <w:rsid w:val="008F553E"/>
    <w:rsid w:val="008F68EC"/>
    <w:rsid w:val="009014A2"/>
    <w:rsid w:val="00904ABA"/>
    <w:rsid w:val="0090555E"/>
    <w:rsid w:val="00910CEF"/>
    <w:rsid w:val="009112EA"/>
    <w:rsid w:val="0091328F"/>
    <w:rsid w:val="00915066"/>
    <w:rsid w:val="00920836"/>
    <w:rsid w:val="009210E8"/>
    <w:rsid w:val="009228D6"/>
    <w:rsid w:val="00927842"/>
    <w:rsid w:val="009367EA"/>
    <w:rsid w:val="00946B76"/>
    <w:rsid w:val="009503D5"/>
    <w:rsid w:val="0095385F"/>
    <w:rsid w:val="009571B3"/>
    <w:rsid w:val="009706B9"/>
    <w:rsid w:val="0097576E"/>
    <w:rsid w:val="00977479"/>
    <w:rsid w:val="009775AD"/>
    <w:rsid w:val="009775B8"/>
    <w:rsid w:val="00986E68"/>
    <w:rsid w:val="00990591"/>
    <w:rsid w:val="0099240C"/>
    <w:rsid w:val="00993210"/>
    <w:rsid w:val="0099400E"/>
    <w:rsid w:val="0099604F"/>
    <w:rsid w:val="009A0F05"/>
    <w:rsid w:val="009A1EFD"/>
    <w:rsid w:val="009A59C5"/>
    <w:rsid w:val="009B441A"/>
    <w:rsid w:val="009B5917"/>
    <w:rsid w:val="009C2408"/>
    <w:rsid w:val="009C4878"/>
    <w:rsid w:val="009D272E"/>
    <w:rsid w:val="009D5F98"/>
    <w:rsid w:val="009E1AF0"/>
    <w:rsid w:val="009E2BF5"/>
    <w:rsid w:val="009E69C3"/>
    <w:rsid w:val="009F020E"/>
    <w:rsid w:val="009F06FD"/>
    <w:rsid w:val="009F340D"/>
    <w:rsid w:val="009F3584"/>
    <w:rsid w:val="00A00A4F"/>
    <w:rsid w:val="00A0198F"/>
    <w:rsid w:val="00A04429"/>
    <w:rsid w:val="00A05C1C"/>
    <w:rsid w:val="00A14DCD"/>
    <w:rsid w:val="00A21AC5"/>
    <w:rsid w:val="00A25565"/>
    <w:rsid w:val="00A2578B"/>
    <w:rsid w:val="00A30123"/>
    <w:rsid w:val="00A34F1C"/>
    <w:rsid w:val="00A35183"/>
    <w:rsid w:val="00A352C7"/>
    <w:rsid w:val="00A43C94"/>
    <w:rsid w:val="00A44771"/>
    <w:rsid w:val="00A471B6"/>
    <w:rsid w:val="00A51F9A"/>
    <w:rsid w:val="00A538D1"/>
    <w:rsid w:val="00A56023"/>
    <w:rsid w:val="00A62C41"/>
    <w:rsid w:val="00A66140"/>
    <w:rsid w:val="00A72481"/>
    <w:rsid w:val="00A737B5"/>
    <w:rsid w:val="00A74627"/>
    <w:rsid w:val="00A757F0"/>
    <w:rsid w:val="00A8412A"/>
    <w:rsid w:val="00A84421"/>
    <w:rsid w:val="00A907D8"/>
    <w:rsid w:val="00A91F77"/>
    <w:rsid w:val="00A921E2"/>
    <w:rsid w:val="00A932A3"/>
    <w:rsid w:val="00A93763"/>
    <w:rsid w:val="00A944A2"/>
    <w:rsid w:val="00A954D7"/>
    <w:rsid w:val="00A96B04"/>
    <w:rsid w:val="00AA0A68"/>
    <w:rsid w:val="00AA1709"/>
    <w:rsid w:val="00AA2FBE"/>
    <w:rsid w:val="00AA4F57"/>
    <w:rsid w:val="00AA5876"/>
    <w:rsid w:val="00AB22EF"/>
    <w:rsid w:val="00AB3694"/>
    <w:rsid w:val="00AB621D"/>
    <w:rsid w:val="00AC3961"/>
    <w:rsid w:val="00AC3BB9"/>
    <w:rsid w:val="00AC3EA9"/>
    <w:rsid w:val="00AC402E"/>
    <w:rsid w:val="00AC4ADF"/>
    <w:rsid w:val="00AD0E35"/>
    <w:rsid w:val="00AD12A7"/>
    <w:rsid w:val="00AD37F1"/>
    <w:rsid w:val="00AD4B31"/>
    <w:rsid w:val="00AE17AE"/>
    <w:rsid w:val="00AE41BB"/>
    <w:rsid w:val="00AE6A26"/>
    <w:rsid w:val="00AE7941"/>
    <w:rsid w:val="00AF30E2"/>
    <w:rsid w:val="00AF3795"/>
    <w:rsid w:val="00AF5D0A"/>
    <w:rsid w:val="00AF6262"/>
    <w:rsid w:val="00B0514D"/>
    <w:rsid w:val="00B07FA8"/>
    <w:rsid w:val="00B10657"/>
    <w:rsid w:val="00B124B4"/>
    <w:rsid w:val="00B15799"/>
    <w:rsid w:val="00B1603C"/>
    <w:rsid w:val="00B1791D"/>
    <w:rsid w:val="00B17BF5"/>
    <w:rsid w:val="00B235CC"/>
    <w:rsid w:val="00B24A50"/>
    <w:rsid w:val="00B33512"/>
    <w:rsid w:val="00B3559F"/>
    <w:rsid w:val="00B425F1"/>
    <w:rsid w:val="00B50651"/>
    <w:rsid w:val="00B50D56"/>
    <w:rsid w:val="00B50FCF"/>
    <w:rsid w:val="00B53E8F"/>
    <w:rsid w:val="00B54314"/>
    <w:rsid w:val="00B547A1"/>
    <w:rsid w:val="00B57C7D"/>
    <w:rsid w:val="00B60C5C"/>
    <w:rsid w:val="00B627B4"/>
    <w:rsid w:val="00B65A7D"/>
    <w:rsid w:val="00B8034E"/>
    <w:rsid w:val="00B81886"/>
    <w:rsid w:val="00B82C66"/>
    <w:rsid w:val="00B869BD"/>
    <w:rsid w:val="00B87135"/>
    <w:rsid w:val="00B92822"/>
    <w:rsid w:val="00B94081"/>
    <w:rsid w:val="00B94C11"/>
    <w:rsid w:val="00BA5EA8"/>
    <w:rsid w:val="00BA68E4"/>
    <w:rsid w:val="00BA7D2B"/>
    <w:rsid w:val="00BB0632"/>
    <w:rsid w:val="00BB4808"/>
    <w:rsid w:val="00BB6A89"/>
    <w:rsid w:val="00BC1D8C"/>
    <w:rsid w:val="00BC68F9"/>
    <w:rsid w:val="00BD12D2"/>
    <w:rsid w:val="00BD199B"/>
    <w:rsid w:val="00BD452A"/>
    <w:rsid w:val="00BE04B6"/>
    <w:rsid w:val="00BE0FB6"/>
    <w:rsid w:val="00BE1BFF"/>
    <w:rsid w:val="00BE7158"/>
    <w:rsid w:val="00BE7E90"/>
    <w:rsid w:val="00BF3F6E"/>
    <w:rsid w:val="00BF6B24"/>
    <w:rsid w:val="00BF7D36"/>
    <w:rsid w:val="00C0427A"/>
    <w:rsid w:val="00C0658F"/>
    <w:rsid w:val="00C137BA"/>
    <w:rsid w:val="00C144B5"/>
    <w:rsid w:val="00C14A7C"/>
    <w:rsid w:val="00C17582"/>
    <w:rsid w:val="00C20374"/>
    <w:rsid w:val="00C2439F"/>
    <w:rsid w:val="00C2542D"/>
    <w:rsid w:val="00C25B0D"/>
    <w:rsid w:val="00C26D55"/>
    <w:rsid w:val="00C323DB"/>
    <w:rsid w:val="00C33CF3"/>
    <w:rsid w:val="00C34948"/>
    <w:rsid w:val="00C37020"/>
    <w:rsid w:val="00C37509"/>
    <w:rsid w:val="00C41D6E"/>
    <w:rsid w:val="00C43053"/>
    <w:rsid w:val="00C47C1F"/>
    <w:rsid w:val="00C521D2"/>
    <w:rsid w:val="00C53129"/>
    <w:rsid w:val="00C542C1"/>
    <w:rsid w:val="00C55962"/>
    <w:rsid w:val="00C60443"/>
    <w:rsid w:val="00C6388B"/>
    <w:rsid w:val="00C64498"/>
    <w:rsid w:val="00C72B6A"/>
    <w:rsid w:val="00C7540C"/>
    <w:rsid w:val="00C76059"/>
    <w:rsid w:val="00C815E8"/>
    <w:rsid w:val="00C8394F"/>
    <w:rsid w:val="00C8512A"/>
    <w:rsid w:val="00C94010"/>
    <w:rsid w:val="00C9424B"/>
    <w:rsid w:val="00C943A1"/>
    <w:rsid w:val="00C96025"/>
    <w:rsid w:val="00CA2974"/>
    <w:rsid w:val="00CA3068"/>
    <w:rsid w:val="00CA387F"/>
    <w:rsid w:val="00CA6F51"/>
    <w:rsid w:val="00CB1B51"/>
    <w:rsid w:val="00CB2EF1"/>
    <w:rsid w:val="00CB5851"/>
    <w:rsid w:val="00CD43A2"/>
    <w:rsid w:val="00CE1BB5"/>
    <w:rsid w:val="00CE30CA"/>
    <w:rsid w:val="00CF3B55"/>
    <w:rsid w:val="00D00CFE"/>
    <w:rsid w:val="00D01BFE"/>
    <w:rsid w:val="00D04429"/>
    <w:rsid w:val="00D04D42"/>
    <w:rsid w:val="00D06AF0"/>
    <w:rsid w:val="00D0751A"/>
    <w:rsid w:val="00D10EF6"/>
    <w:rsid w:val="00D11619"/>
    <w:rsid w:val="00D1270C"/>
    <w:rsid w:val="00D145C8"/>
    <w:rsid w:val="00D15A7C"/>
    <w:rsid w:val="00D26AFD"/>
    <w:rsid w:val="00D33786"/>
    <w:rsid w:val="00D40D68"/>
    <w:rsid w:val="00D43AE8"/>
    <w:rsid w:val="00D43EEA"/>
    <w:rsid w:val="00D47478"/>
    <w:rsid w:val="00D50E4F"/>
    <w:rsid w:val="00D52882"/>
    <w:rsid w:val="00D60008"/>
    <w:rsid w:val="00D600BC"/>
    <w:rsid w:val="00D60826"/>
    <w:rsid w:val="00D61097"/>
    <w:rsid w:val="00D613A3"/>
    <w:rsid w:val="00D61F7E"/>
    <w:rsid w:val="00D74C2D"/>
    <w:rsid w:val="00D76F71"/>
    <w:rsid w:val="00D8113D"/>
    <w:rsid w:val="00D8346F"/>
    <w:rsid w:val="00D83BCD"/>
    <w:rsid w:val="00D87169"/>
    <w:rsid w:val="00D96B55"/>
    <w:rsid w:val="00DA016E"/>
    <w:rsid w:val="00DA314D"/>
    <w:rsid w:val="00DA41FF"/>
    <w:rsid w:val="00DA43EB"/>
    <w:rsid w:val="00DA59AC"/>
    <w:rsid w:val="00DA6AB7"/>
    <w:rsid w:val="00DB529D"/>
    <w:rsid w:val="00DB738E"/>
    <w:rsid w:val="00DC03FE"/>
    <w:rsid w:val="00DC0470"/>
    <w:rsid w:val="00DC4166"/>
    <w:rsid w:val="00DC5043"/>
    <w:rsid w:val="00DD4BDF"/>
    <w:rsid w:val="00DD6F02"/>
    <w:rsid w:val="00DE27A4"/>
    <w:rsid w:val="00DE42D5"/>
    <w:rsid w:val="00DE4C61"/>
    <w:rsid w:val="00DE6BDB"/>
    <w:rsid w:val="00DF024B"/>
    <w:rsid w:val="00DF13DD"/>
    <w:rsid w:val="00E02E05"/>
    <w:rsid w:val="00E03CC0"/>
    <w:rsid w:val="00E05F24"/>
    <w:rsid w:val="00E0788A"/>
    <w:rsid w:val="00E1044C"/>
    <w:rsid w:val="00E10C60"/>
    <w:rsid w:val="00E12AC3"/>
    <w:rsid w:val="00E14D4A"/>
    <w:rsid w:val="00E15D9B"/>
    <w:rsid w:val="00E2059B"/>
    <w:rsid w:val="00E21EA0"/>
    <w:rsid w:val="00E25D81"/>
    <w:rsid w:val="00E262E7"/>
    <w:rsid w:val="00E40CB6"/>
    <w:rsid w:val="00E426A5"/>
    <w:rsid w:val="00E4377D"/>
    <w:rsid w:val="00E43E7C"/>
    <w:rsid w:val="00E45F5E"/>
    <w:rsid w:val="00E53AB6"/>
    <w:rsid w:val="00E56566"/>
    <w:rsid w:val="00E60A5F"/>
    <w:rsid w:val="00E62691"/>
    <w:rsid w:val="00E655D2"/>
    <w:rsid w:val="00E74386"/>
    <w:rsid w:val="00E756D1"/>
    <w:rsid w:val="00E75BA9"/>
    <w:rsid w:val="00E7616A"/>
    <w:rsid w:val="00E83E58"/>
    <w:rsid w:val="00E85570"/>
    <w:rsid w:val="00E9100C"/>
    <w:rsid w:val="00E930B6"/>
    <w:rsid w:val="00E9581C"/>
    <w:rsid w:val="00EA06A5"/>
    <w:rsid w:val="00EA45F7"/>
    <w:rsid w:val="00EB1038"/>
    <w:rsid w:val="00EB3098"/>
    <w:rsid w:val="00EB316C"/>
    <w:rsid w:val="00EB3988"/>
    <w:rsid w:val="00EB78F9"/>
    <w:rsid w:val="00ED1B49"/>
    <w:rsid w:val="00EE65E4"/>
    <w:rsid w:val="00EF6D94"/>
    <w:rsid w:val="00EF7263"/>
    <w:rsid w:val="00EF7381"/>
    <w:rsid w:val="00F0012C"/>
    <w:rsid w:val="00F01BC3"/>
    <w:rsid w:val="00F0736F"/>
    <w:rsid w:val="00F12AF2"/>
    <w:rsid w:val="00F13368"/>
    <w:rsid w:val="00F13558"/>
    <w:rsid w:val="00F13DB0"/>
    <w:rsid w:val="00F1505C"/>
    <w:rsid w:val="00F20E6E"/>
    <w:rsid w:val="00F2270A"/>
    <w:rsid w:val="00F26B9B"/>
    <w:rsid w:val="00F330F6"/>
    <w:rsid w:val="00F35D49"/>
    <w:rsid w:val="00F365A9"/>
    <w:rsid w:val="00F36B20"/>
    <w:rsid w:val="00F36CAC"/>
    <w:rsid w:val="00F44890"/>
    <w:rsid w:val="00F456B2"/>
    <w:rsid w:val="00F51B93"/>
    <w:rsid w:val="00F6507D"/>
    <w:rsid w:val="00F67101"/>
    <w:rsid w:val="00F73E97"/>
    <w:rsid w:val="00F75FC0"/>
    <w:rsid w:val="00F776CE"/>
    <w:rsid w:val="00F805DF"/>
    <w:rsid w:val="00F828F0"/>
    <w:rsid w:val="00F83AA2"/>
    <w:rsid w:val="00F8632D"/>
    <w:rsid w:val="00F913D8"/>
    <w:rsid w:val="00F95932"/>
    <w:rsid w:val="00F95E66"/>
    <w:rsid w:val="00FB3165"/>
    <w:rsid w:val="00FB3223"/>
    <w:rsid w:val="00FB5896"/>
    <w:rsid w:val="00FC0780"/>
    <w:rsid w:val="00FC2617"/>
    <w:rsid w:val="00FC68CC"/>
    <w:rsid w:val="00FC6A38"/>
    <w:rsid w:val="00FD1874"/>
    <w:rsid w:val="00FD2742"/>
    <w:rsid w:val="00FD488A"/>
    <w:rsid w:val="00FD4FB0"/>
    <w:rsid w:val="00FD5495"/>
    <w:rsid w:val="00FD6ECF"/>
    <w:rsid w:val="00FD7867"/>
    <w:rsid w:val="00FE06B9"/>
    <w:rsid w:val="00FE3617"/>
    <w:rsid w:val="00FE3738"/>
    <w:rsid w:val="00FE5AC6"/>
    <w:rsid w:val="00FF5DAB"/>
    <w:rsid w:val="00FF77FC"/>
    <w:rsid w:val="00FF7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97494E"/>
  <w15:docId w15:val="{18F31C8F-DFA5-4241-9B47-2CDD416EF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BB1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422BB1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422BB1"/>
    <w:rPr>
      <w:b/>
      <w:bCs/>
    </w:rPr>
  </w:style>
  <w:style w:type="paragraph" w:styleId="Encabezado">
    <w:name w:val="header"/>
    <w:basedOn w:val="Normal"/>
    <w:link w:val="EncabezadoCar"/>
    <w:uiPriority w:val="99"/>
    <w:unhideWhenUsed/>
    <w:rsid w:val="00422BB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22BB1"/>
  </w:style>
  <w:style w:type="paragraph" w:styleId="Piedepgina">
    <w:name w:val="footer"/>
    <w:basedOn w:val="Normal"/>
    <w:link w:val="PiedepginaCar"/>
    <w:uiPriority w:val="99"/>
    <w:unhideWhenUsed/>
    <w:rsid w:val="00422BB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22BB1"/>
  </w:style>
  <w:style w:type="character" w:styleId="Hipervnculo">
    <w:name w:val="Hyperlink"/>
    <w:basedOn w:val="Fuentedeprrafopredeter"/>
    <w:uiPriority w:val="99"/>
    <w:unhideWhenUsed/>
    <w:rsid w:val="00422BB1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BE04B6"/>
    <w:rPr>
      <w:color w:val="605E5C"/>
      <w:shd w:val="clear" w:color="auto" w:fill="E1DFDD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760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76059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A3518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3518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35183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3518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35183"/>
    <w:rPr>
      <w:b/>
      <w:bCs/>
      <w:sz w:val="20"/>
      <w:szCs w:val="20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0424A2"/>
    <w:rPr>
      <w:color w:val="605E5C"/>
      <w:shd w:val="clear" w:color="auto" w:fill="E1DFDD"/>
    </w:rPr>
  </w:style>
  <w:style w:type="paragraph" w:styleId="Sinespaciado">
    <w:name w:val="No Spacing"/>
    <w:link w:val="SinespaciadoCar"/>
    <w:uiPriority w:val="1"/>
    <w:qFormat/>
    <w:rsid w:val="007046D4"/>
    <w:pPr>
      <w:spacing w:after="0" w:line="240" w:lineRule="auto"/>
    </w:pPr>
    <w:rPr>
      <w:rFonts w:eastAsiaTheme="minorEastAsia"/>
      <w:lang w:eastAsia="es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7046D4"/>
    <w:rPr>
      <w:rFonts w:eastAsiaTheme="minorEastAsia"/>
      <w:lang w:eastAsia="es-ES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5F7B59"/>
    <w:rPr>
      <w:color w:val="605E5C"/>
      <w:shd w:val="clear" w:color="auto" w:fill="E1DFDD"/>
    </w:rPr>
  </w:style>
  <w:style w:type="paragraph" w:customStyle="1" w:styleId="Default">
    <w:name w:val="Default"/>
    <w:rsid w:val="00D1270C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42599B"/>
  </w:style>
  <w:style w:type="character" w:styleId="Hipervnculovisitado">
    <w:name w:val="FollowedHyperlink"/>
    <w:basedOn w:val="Fuentedeprrafopredeter"/>
    <w:uiPriority w:val="99"/>
    <w:semiHidden/>
    <w:unhideWhenUsed/>
    <w:rsid w:val="00423E8F"/>
    <w:rPr>
      <w:color w:val="954F72" w:themeColor="followedHyperlink"/>
      <w:u w:val="single"/>
    </w:rPr>
  </w:style>
  <w:style w:type="character" w:customStyle="1" w:styleId="Mencinsinresolver4">
    <w:name w:val="Mención sin resolver4"/>
    <w:basedOn w:val="Fuentedeprrafopredeter"/>
    <w:uiPriority w:val="99"/>
    <w:semiHidden/>
    <w:unhideWhenUsed/>
    <w:rsid w:val="0037663F"/>
    <w:rPr>
      <w:color w:val="605E5C"/>
      <w:shd w:val="clear" w:color="auto" w:fill="E1DFDD"/>
    </w:rPr>
  </w:style>
  <w:style w:type="character" w:customStyle="1" w:styleId="ui-provider">
    <w:name w:val="ui-provider"/>
    <w:basedOn w:val="Fuentedeprrafopredeter"/>
    <w:rsid w:val="008C1984"/>
  </w:style>
  <w:style w:type="paragraph" w:styleId="NormalWeb">
    <w:name w:val="Normal (Web)"/>
    <w:basedOn w:val="Normal"/>
    <w:uiPriority w:val="99"/>
    <w:semiHidden/>
    <w:unhideWhenUsed/>
    <w:rsid w:val="00E74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Mencinsinresolver5">
    <w:name w:val="Mención sin resolver5"/>
    <w:basedOn w:val="Fuentedeprrafopredeter"/>
    <w:uiPriority w:val="99"/>
    <w:semiHidden/>
    <w:unhideWhenUsed/>
    <w:rsid w:val="00C144B5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290C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5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youtu.be/OLrpgaCjIg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mailto:rta@lasker.es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agm@lasker.es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youtu.be/YazDw5fa34o" TargetMode="Externa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youtu.be/SEF_LU2mf7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2BD08-8718-4EF7-BD11-91093D32F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862</Words>
  <Characters>4745</Characters>
  <Application>Microsoft Office Word</Application>
  <DocSecurity>0</DocSecurity>
  <Lines>39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Campofrio Food Group</Company>
  <LinksUpToDate>false</LinksUpToDate>
  <CharactersWithSpaces>5596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cristina perez villegas</dc:creator>
  <cp:lastModifiedBy>Alejandra García de la Maza</cp:lastModifiedBy>
  <cp:revision>8</cp:revision>
  <cp:lastPrinted>2019-06-19T12:10:00Z</cp:lastPrinted>
  <dcterms:created xsi:type="dcterms:W3CDTF">2024-06-17T08:49:00Z</dcterms:created>
  <dcterms:modified xsi:type="dcterms:W3CDTF">2024-06-19T10:41:00Z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8e17602-7682-4c07-aecd-515d5835543f_Enabled">
    <vt:lpwstr>true</vt:lpwstr>
  </property>
  <property fmtid="{D5CDD505-2E9C-101B-9397-08002B2CF9AE}" pid="3" name="MSIP_Label_68e17602-7682-4c07-aecd-515d5835543f_SetDate">
    <vt:lpwstr>2024-06-17T08:52:36Z</vt:lpwstr>
  </property>
  <property fmtid="{D5CDD505-2E9C-101B-9397-08002B2CF9AE}" pid="4" name="MSIP_Label_68e17602-7682-4c07-aecd-515d5835543f_Method">
    <vt:lpwstr>Standard</vt:lpwstr>
  </property>
  <property fmtid="{D5CDD505-2E9C-101B-9397-08002B2CF9AE}" pid="5" name="MSIP_Label_68e17602-7682-4c07-aecd-515d5835543f_Name">
    <vt:lpwstr>Confidential</vt:lpwstr>
  </property>
  <property fmtid="{D5CDD505-2E9C-101B-9397-08002B2CF9AE}" pid="6" name="MSIP_Label_68e17602-7682-4c07-aecd-515d5835543f_SiteId">
    <vt:lpwstr>3602f44b-1aa9-4a4a-8a8a-10edcd570bd1</vt:lpwstr>
  </property>
  <property fmtid="{D5CDD505-2E9C-101B-9397-08002B2CF9AE}" pid="7" name="MSIP_Label_68e17602-7682-4c07-aecd-515d5835543f_ActionId">
    <vt:lpwstr>e2769b81-eb72-4fff-a019-20b7e52737c2</vt:lpwstr>
  </property>
  <property fmtid="{D5CDD505-2E9C-101B-9397-08002B2CF9AE}" pid="8" name="MSIP_Label_68e17602-7682-4c07-aecd-515d5835543f_ContentBits">
    <vt:lpwstr>2</vt:lpwstr>
  </property>
</Properties>
</file>